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C82E44" w:rsidRPr="005F4ACD" w14:paraId="055674C8" w14:textId="77777777" w:rsidTr="00C82E44">
        <w:tc>
          <w:tcPr>
            <w:tcW w:w="5949" w:type="dxa"/>
          </w:tcPr>
          <w:p w14:paraId="3CEA7B35" w14:textId="77777777" w:rsidR="00C82E44" w:rsidRPr="007052FB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en-US" w:eastAsia="ru-RU"/>
              </w:rPr>
            </w:pPr>
            <w:bookmarkStart w:id="0" w:name="_Hlk20233010"/>
            <w:bookmarkEnd w:id="0"/>
          </w:p>
        </w:tc>
        <w:tc>
          <w:tcPr>
            <w:tcW w:w="4683" w:type="dxa"/>
          </w:tcPr>
          <w:p w14:paraId="0A85827D" w14:textId="77777777" w:rsidR="00C82E44" w:rsidRPr="005F4ACD" w:rsidRDefault="00C82E44" w:rsidP="00C82E44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14:paraId="3EEBADE8" w14:textId="77777777"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14:paraId="727B7578" w14:textId="77777777" w:rsidR="00C82E44" w:rsidRPr="005F4ACD" w:rsidRDefault="00C82E44" w:rsidP="00C82E44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="007D288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27.09.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201</w:t>
            </w:r>
            <w:r w:rsidR="00FF7927"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9</w:t>
            </w:r>
            <w:r w:rsidRPr="005F4AC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г. №</w:t>
            </w:r>
            <w:r w:rsidR="007D288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279</w:t>
            </w:r>
          </w:p>
        </w:tc>
      </w:tr>
    </w:tbl>
    <w:p w14:paraId="60CADD9E" w14:textId="77777777"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61A4E2BE" w14:textId="77777777" w:rsidR="00C82E44" w:rsidRPr="005F4ACD" w:rsidRDefault="00C82E44" w:rsidP="005F4ACD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0D9B85E4" w14:textId="77777777" w:rsidR="00C82E44" w:rsidRPr="005F4ACD" w:rsidRDefault="00C82E44" w:rsidP="005F4ACD">
      <w:pPr>
        <w:widowControl w:val="0"/>
        <w:spacing w:after="0" w:line="360" w:lineRule="auto"/>
        <w:ind w:firstLine="709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14:paraId="226C40C4" w14:textId="77777777" w:rsidR="00027A07" w:rsidRDefault="00A05D4C" w:rsidP="00027A07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bookmarkStart w:id="1" w:name="_Hlk6225984"/>
      <w:r w:rsidR="00F60B94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Республиканском</w:t>
      </w:r>
      <w:r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конкурсе </w:t>
      </w:r>
      <w:r w:rsidR="00F91EAA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</w:t>
      </w:r>
    </w:p>
    <w:p w14:paraId="2DFD56E0" w14:textId="77777777" w:rsidR="00C82E44" w:rsidRDefault="00F91EAA" w:rsidP="00027A07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</w:t>
      </w:r>
      <w:r w:rsidR="00027A07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Обучение и воспитание в условиях реализации стратегии образования</w:t>
      </w:r>
      <w:r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bookmarkEnd w:id="1"/>
      <w:r w:rsidR="00027A07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для </w:t>
      </w:r>
      <w:r w:rsidR="00027A07" w:rsidRPr="00027A07">
        <w:rPr>
          <w:rFonts w:ascii="Times New Roman" w:hAnsi="Times New Roman" w:cs="Times New Roman"/>
          <w:sz w:val="28"/>
          <w:szCs w:val="28"/>
        </w:rPr>
        <w:t>библиотекарей, педагогов дополнительного образования и социальных педагогов</w:t>
      </w:r>
    </w:p>
    <w:p w14:paraId="6AFAA7A3" w14:textId="77777777" w:rsidR="008D63F7" w:rsidRPr="005F4ACD" w:rsidRDefault="008D63F7" w:rsidP="005F4ACD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val="tt-RU" w:eastAsia="ru-RU"/>
        </w:rPr>
      </w:pPr>
    </w:p>
    <w:p w14:paraId="2CFE175F" w14:textId="77777777" w:rsidR="00C82E44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 xml:space="preserve">1. </w:t>
      </w:r>
      <w:r w:rsidR="00C82E44" w:rsidRPr="006E315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  <w:bookmarkStart w:id="2" w:name="_GoBack"/>
      <w:bookmarkEnd w:id="2"/>
    </w:p>
    <w:p w14:paraId="2AD3546E" w14:textId="77777777" w:rsidR="00F101FB" w:rsidRPr="006E3156" w:rsidRDefault="00F101FB" w:rsidP="00F101FB">
      <w:pPr>
        <w:pStyle w:val="a8"/>
        <w:widowControl w:val="0"/>
        <w:tabs>
          <w:tab w:val="left" w:pos="3648"/>
        </w:tabs>
        <w:spacing w:after="0" w:line="36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14:paraId="085ACD4A" w14:textId="77777777" w:rsidR="00B74E25" w:rsidRPr="008D63F7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Республиканского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конкурс</w:t>
      </w:r>
      <w:r w:rsidR="00F60B9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F60B9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F91EA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</w:t>
      </w:r>
      <w:r w:rsidR="00027A07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«Обучение и воспитание в условиях реализации стратегии образования» для </w:t>
      </w:r>
      <w:r w:rsidR="00027A07" w:rsidRPr="00027A07">
        <w:rPr>
          <w:rFonts w:ascii="Times New Roman" w:hAnsi="Times New Roman" w:cs="Times New Roman"/>
          <w:sz w:val="28"/>
          <w:szCs w:val="28"/>
        </w:rPr>
        <w:t>библиотекарей, педагогов дополнительного образования и социальных педагогов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(далее - Конкурс).</w:t>
      </w:r>
      <w:r w:rsidR="00B74E25" w:rsidRPr="00B74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8254BF" w14:textId="77777777"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  <w:r w:rsidR="005307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8F9D418" w14:textId="77777777"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14:paraId="734A52BD" w14:textId="77777777" w:rsidR="00C82E44" w:rsidRPr="005F4ACD" w:rsidRDefault="00C82E44" w:rsidP="00CF29DF">
      <w:pPr>
        <w:widowControl w:val="0"/>
        <w:numPr>
          <w:ilvl w:val="1"/>
          <w:numId w:val="1"/>
        </w:numPr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14:paraId="05551B71" w14:textId="77777777" w:rsidR="008D63F7" w:rsidRPr="005F4ACD" w:rsidRDefault="008D63F7" w:rsidP="00CF29DF">
      <w:pPr>
        <w:widowControl w:val="0"/>
        <w:tabs>
          <w:tab w:val="left" w:pos="1262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D0A7E6A" w14:textId="77777777" w:rsidR="00C82E44" w:rsidRDefault="00C82E44" w:rsidP="00CF29DF">
      <w:pPr>
        <w:pStyle w:val="a8"/>
        <w:widowControl w:val="0"/>
        <w:numPr>
          <w:ilvl w:val="0"/>
          <w:numId w:val="1"/>
        </w:numPr>
        <w:tabs>
          <w:tab w:val="left" w:pos="126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</w:t>
      </w:r>
      <w:r w:rsidR="00170ED8"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ЗАДАЧИ</w:t>
      </w: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КОНКУРСА</w:t>
      </w:r>
    </w:p>
    <w:p w14:paraId="06A08379" w14:textId="77777777" w:rsidR="002C7E96" w:rsidRPr="00CF29DF" w:rsidRDefault="00CF29DF" w:rsidP="00CF29DF">
      <w:pPr>
        <w:tabs>
          <w:tab w:val="left" w:pos="1262"/>
        </w:tabs>
        <w:spacing w:after="0"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t>2.1.</w:t>
      </w:r>
      <w:r w:rsidRPr="00CF29DF">
        <w:rPr>
          <w:rFonts w:ascii="Times New Roman" w:hAnsi="Times New Roman" w:cs="Times New Roman"/>
          <w:sz w:val="28"/>
          <w:szCs w:val="28"/>
        </w:rPr>
        <w:t xml:space="preserve"> </w:t>
      </w:r>
      <w:r w:rsidR="002C7E96" w:rsidRPr="00CF29DF">
        <w:rPr>
          <w:rFonts w:ascii="Times New Roman" w:hAnsi="Times New Roman" w:cs="Times New Roman"/>
          <w:sz w:val="28"/>
          <w:szCs w:val="28"/>
        </w:rPr>
        <w:t>Конкурс проводится с целью:</w:t>
      </w:r>
    </w:p>
    <w:p w14:paraId="56E08010" w14:textId="77777777" w:rsidR="00A86277" w:rsidRDefault="002C7E96" w:rsidP="00A86277">
      <w:pPr>
        <w:tabs>
          <w:tab w:val="left" w:pos="99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6277">
        <w:rPr>
          <w:rFonts w:ascii="Times New Roman" w:hAnsi="Times New Roman" w:cs="Times New Roman"/>
          <w:sz w:val="28"/>
          <w:szCs w:val="28"/>
        </w:rPr>
        <w:t>с</w:t>
      </w:r>
      <w:r w:rsidR="00A86277" w:rsidRPr="00A86277">
        <w:rPr>
          <w:rFonts w:ascii="Times New Roman" w:hAnsi="Times New Roman" w:cs="Times New Roman"/>
          <w:sz w:val="28"/>
          <w:szCs w:val="28"/>
        </w:rPr>
        <w:t>тимулировани</w:t>
      </w:r>
      <w:r w:rsidR="00A86277">
        <w:rPr>
          <w:rFonts w:ascii="Times New Roman" w:hAnsi="Times New Roman" w:cs="Times New Roman"/>
          <w:sz w:val="28"/>
          <w:szCs w:val="28"/>
        </w:rPr>
        <w:t>я</w:t>
      </w:r>
      <w:r w:rsidR="00A86277" w:rsidRPr="00A86277">
        <w:rPr>
          <w:rFonts w:ascii="Times New Roman" w:hAnsi="Times New Roman" w:cs="Times New Roman"/>
          <w:sz w:val="28"/>
          <w:szCs w:val="28"/>
        </w:rPr>
        <w:t xml:space="preserve"> инновационной деятельности, мотиваци</w:t>
      </w:r>
      <w:r w:rsidR="00A86277">
        <w:rPr>
          <w:rFonts w:ascii="Times New Roman" w:hAnsi="Times New Roman" w:cs="Times New Roman"/>
          <w:sz w:val="28"/>
          <w:szCs w:val="28"/>
        </w:rPr>
        <w:t>и</w:t>
      </w:r>
      <w:r w:rsidR="00A86277" w:rsidRPr="00A86277">
        <w:rPr>
          <w:rFonts w:ascii="Times New Roman" w:hAnsi="Times New Roman" w:cs="Times New Roman"/>
          <w:sz w:val="28"/>
          <w:szCs w:val="28"/>
        </w:rPr>
        <w:t xml:space="preserve"> к активному использованию инновационных технологий в профессиональной деятельности</w:t>
      </w:r>
      <w:r w:rsidR="00027A07">
        <w:rPr>
          <w:rFonts w:ascii="Times New Roman" w:hAnsi="Times New Roman" w:cs="Times New Roman"/>
          <w:sz w:val="28"/>
          <w:szCs w:val="28"/>
        </w:rPr>
        <w:t xml:space="preserve"> </w:t>
      </w:r>
      <w:r w:rsidR="00027A07" w:rsidRPr="00A86277">
        <w:rPr>
          <w:rFonts w:ascii="Times New Roman" w:hAnsi="Times New Roman" w:cs="Times New Roman"/>
          <w:sz w:val="28"/>
          <w:szCs w:val="28"/>
        </w:rPr>
        <w:t>библиотекарей</w:t>
      </w:r>
      <w:r w:rsidR="00027A07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 и социальных педагогов</w:t>
      </w:r>
      <w:r w:rsidR="00A86277">
        <w:rPr>
          <w:rFonts w:ascii="Times New Roman" w:hAnsi="Times New Roman" w:cs="Times New Roman"/>
          <w:sz w:val="28"/>
          <w:szCs w:val="28"/>
        </w:rPr>
        <w:t>;</w:t>
      </w:r>
    </w:p>
    <w:p w14:paraId="7D9DCE1C" w14:textId="77777777" w:rsidR="002C7E96" w:rsidRPr="00CF29DF" w:rsidRDefault="00A86277" w:rsidP="00A86277">
      <w:pPr>
        <w:tabs>
          <w:tab w:val="left" w:pos="993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выявления, распространения</w:t>
      </w:r>
      <w:r w:rsidRPr="00A86277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277">
        <w:rPr>
          <w:rFonts w:ascii="Times New Roman" w:hAnsi="Times New Roman" w:cs="Times New Roman"/>
          <w:sz w:val="28"/>
          <w:szCs w:val="28"/>
        </w:rPr>
        <w:t xml:space="preserve"> опыта работы </w:t>
      </w:r>
      <w:bookmarkStart w:id="3" w:name="_Hlk20232789"/>
      <w:r w:rsidRPr="00A86277">
        <w:rPr>
          <w:rFonts w:ascii="Times New Roman" w:hAnsi="Times New Roman" w:cs="Times New Roman"/>
          <w:sz w:val="28"/>
          <w:szCs w:val="28"/>
        </w:rPr>
        <w:t>библиотекарей</w:t>
      </w:r>
      <w:r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  <w:r w:rsidR="00507EF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социальных педагогов</w:t>
      </w:r>
      <w:bookmarkEnd w:id="3"/>
      <w:r w:rsidR="002C7E96" w:rsidRPr="00CF29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F90262" w14:textId="77777777" w:rsidR="002C7E96" w:rsidRPr="00CF29DF" w:rsidRDefault="002C7E96" w:rsidP="00CF29DF">
      <w:pPr>
        <w:tabs>
          <w:tab w:val="left" w:pos="126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50DD26F8" w14:textId="77777777" w:rsidR="002C7E96" w:rsidRPr="00CF29DF" w:rsidRDefault="002C7E96" w:rsidP="00CF29DF">
      <w:pPr>
        <w:tabs>
          <w:tab w:val="left" w:pos="1262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b/>
          <w:sz w:val="28"/>
          <w:szCs w:val="28"/>
        </w:rPr>
        <w:t>2.2.</w:t>
      </w:r>
      <w:r w:rsidRPr="00CF29DF">
        <w:rPr>
          <w:rFonts w:ascii="Times New Roman" w:hAnsi="Times New Roman" w:cs="Times New Roman"/>
          <w:sz w:val="28"/>
          <w:szCs w:val="28"/>
        </w:rPr>
        <w:t xml:space="preserve">  Задачи Конкурса: </w:t>
      </w:r>
    </w:p>
    <w:p w14:paraId="4F2CC8DE" w14:textId="77777777" w:rsidR="002C7E96" w:rsidRPr="00CF29DF" w:rsidRDefault="002C7E96" w:rsidP="00507EFC">
      <w:pPr>
        <w:tabs>
          <w:tab w:val="left" w:pos="1262"/>
        </w:tabs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>- выявление и распространение успешного инновационного педагогического опыта</w:t>
      </w:r>
      <w:r w:rsidR="00D815F2">
        <w:rPr>
          <w:rFonts w:ascii="Times New Roman" w:hAnsi="Times New Roman" w:cs="Times New Roman"/>
          <w:sz w:val="28"/>
          <w:szCs w:val="28"/>
        </w:rPr>
        <w:t>;</w:t>
      </w:r>
    </w:p>
    <w:p w14:paraId="0422BF26" w14:textId="77777777" w:rsidR="002C7E96" w:rsidRPr="00CF29DF" w:rsidRDefault="00507EFC" w:rsidP="00507EFC">
      <w:pPr>
        <w:tabs>
          <w:tab w:val="left" w:pos="993"/>
        </w:tabs>
        <w:spacing w:after="0" w:line="360" w:lineRule="auto"/>
        <w:ind w:left="993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7E96" w:rsidRPr="00CF2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E96" w:rsidRPr="00CF29DF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E96" w:rsidRPr="00CF29DF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>библиотекарей,</w:t>
      </w:r>
      <w:r w:rsidRPr="00507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дополнительного образования и социальных педагогов</w:t>
      </w:r>
      <w:r w:rsidR="002C7E96" w:rsidRPr="00CF29DF">
        <w:rPr>
          <w:rFonts w:ascii="Times New Roman" w:hAnsi="Times New Roman" w:cs="Times New Roman"/>
          <w:sz w:val="28"/>
          <w:szCs w:val="28"/>
        </w:rPr>
        <w:t>;</w:t>
      </w:r>
    </w:p>
    <w:p w14:paraId="440BC7C2" w14:textId="77777777" w:rsidR="002C7E96" w:rsidRPr="00CF29DF" w:rsidRDefault="002C7E96" w:rsidP="00507EFC">
      <w:pPr>
        <w:tabs>
          <w:tab w:val="left" w:pos="993"/>
        </w:tabs>
        <w:spacing w:after="0" w:line="36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29DF">
        <w:rPr>
          <w:rFonts w:ascii="Times New Roman" w:hAnsi="Times New Roman" w:cs="Times New Roman"/>
          <w:sz w:val="28"/>
          <w:szCs w:val="28"/>
        </w:rPr>
        <w:t xml:space="preserve">- поддержка, поощрение и содействие </w:t>
      </w:r>
      <w:r w:rsidRPr="00D815F2">
        <w:rPr>
          <w:rFonts w:ascii="Times New Roman" w:hAnsi="Times New Roman" w:cs="Times New Roman"/>
          <w:sz w:val="28"/>
          <w:szCs w:val="28"/>
        </w:rPr>
        <w:t>творчески</w:t>
      </w:r>
      <w:r w:rsidRPr="00CF29DF">
        <w:rPr>
          <w:rFonts w:ascii="Times New Roman" w:hAnsi="Times New Roman" w:cs="Times New Roman"/>
          <w:sz w:val="28"/>
          <w:szCs w:val="28"/>
        </w:rPr>
        <w:t xml:space="preserve"> работающих талантливых педагог</w:t>
      </w:r>
      <w:r w:rsidR="00507EFC">
        <w:rPr>
          <w:rFonts w:ascii="Times New Roman" w:hAnsi="Times New Roman" w:cs="Times New Roman"/>
          <w:sz w:val="28"/>
          <w:szCs w:val="28"/>
        </w:rPr>
        <w:t>ических работников</w:t>
      </w:r>
      <w:r w:rsidRPr="00CF29DF">
        <w:rPr>
          <w:rFonts w:ascii="Times New Roman" w:hAnsi="Times New Roman" w:cs="Times New Roman"/>
          <w:sz w:val="28"/>
          <w:szCs w:val="28"/>
        </w:rPr>
        <w:t>.</w:t>
      </w:r>
    </w:p>
    <w:p w14:paraId="12FB24BD" w14:textId="77777777" w:rsidR="00C54C4D" w:rsidRDefault="00C54C4D" w:rsidP="00CF29DF">
      <w:pPr>
        <w:shd w:val="clear" w:color="auto" w:fill="FFFFFF"/>
        <w:tabs>
          <w:tab w:val="left" w:pos="1262"/>
        </w:tabs>
        <w:spacing w:after="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47BD102C" w14:textId="77777777" w:rsidR="00C54C4D" w:rsidRDefault="00C54C4D" w:rsidP="00CF29DF">
      <w:pPr>
        <w:pStyle w:val="a8"/>
        <w:numPr>
          <w:ilvl w:val="0"/>
          <w:numId w:val="4"/>
        </w:numPr>
        <w:shd w:val="clear" w:color="auto" w:fill="FFFFFF"/>
        <w:tabs>
          <w:tab w:val="left" w:pos="1262"/>
        </w:tabs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E31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14:paraId="3B223396" w14:textId="77777777" w:rsidR="00F101FB" w:rsidRPr="006E3156" w:rsidRDefault="00F101FB" w:rsidP="00CF29DF">
      <w:pPr>
        <w:pStyle w:val="a8"/>
        <w:shd w:val="clear" w:color="auto" w:fill="FFFFFF"/>
        <w:tabs>
          <w:tab w:val="left" w:pos="1262"/>
        </w:tabs>
        <w:spacing w:after="0" w:line="240" w:lineRule="auto"/>
        <w:ind w:left="450" w:hanging="567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A21E5E6" w14:textId="77777777" w:rsidR="00C54C4D" w:rsidRDefault="00C82E44" w:rsidP="00400BFF">
      <w:pPr>
        <w:widowControl w:val="0"/>
        <w:numPr>
          <w:ilvl w:val="1"/>
          <w:numId w:val="4"/>
        </w:numPr>
        <w:tabs>
          <w:tab w:val="left" w:pos="1262"/>
        </w:tabs>
        <w:spacing w:after="0" w:line="360" w:lineRule="auto"/>
        <w:ind w:left="1418" w:right="23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допускаются </w:t>
      </w:r>
      <w:r w:rsidR="00507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библиотекари, педагоги дополнительного образования и социальные педагоги</w:t>
      </w:r>
      <w:r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17D6B50" w14:textId="77777777" w:rsidR="00A05D4C" w:rsidRPr="00C54C4D" w:rsidRDefault="00C54C4D" w:rsidP="008D63F7">
      <w:pPr>
        <w:widowControl w:val="0"/>
        <w:spacing w:after="0" w:line="360" w:lineRule="auto"/>
        <w:ind w:left="1418" w:right="20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tt-RU" w:eastAsia="ru-RU"/>
        </w:rPr>
        <w:t>3.2.</w:t>
      </w:r>
      <w:r w:rsidR="00781475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  </w:t>
      </w:r>
      <w:r w:rsidR="00C82E44" w:rsidRPr="00C54C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14:paraId="738AD631" w14:textId="77777777" w:rsidR="006B1972" w:rsidRDefault="00C54C4D" w:rsidP="007554DF">
      <w:pPr>
        <w:widowControl w:val="0"/>
        <w:spacing w:after="0" w:line="36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может быть только индивидуальным (</w:t>
      </w:r>
      <w:r w:rsidR="00C82E44" w:rsidRPr="00D815F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коллективные 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заявки 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>н</w:t>
      </w:r>
      <w:r w:rsidR="00C82E44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 рассматриваются).</w:t>
      </w:r>
      <w:r w:rsidR="006B1972" w:rsidRPr="005F4AC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14:paraId="30481900" w14:textId="77777777" w:rsidR="00C54C4D" w:rsidRDefault="00C54C4D" w:rsidP="007554DF">
      <w:pPr>
        <w:widowControl w:val="0"/>
        <w:spacing w:after="0" w:line="360" w:lineRule="auto"/>
        <w:ind w:left="1276" w:hanging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40A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3.4.</w:t>
      </w:r>
      <w:r w:rsidR="008D63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Для участия в конкурсе необходимо</w:t>
      </w:r>
      <w:r w:rsidR="00C452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платить организационный взнос в размере </w:t>
      </w:r>
      <w:r w:rsidR="00507EF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507EF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четыреста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</w:t>
      </w:r>
      <w:r w:rsidR="008D63F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8F3F0F0" w14:textId="77777777" w:rsidR="00FF7927" w:rsidRPr="005F4ACD" w:rsidRDefault="00FF7927" w:rsidP="007554D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16EFC29" w14:textId="77777777" w:rsidR="00C82E44" w:rsidRPr="00F101FB" w:rsidRDefault="0078147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40A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tt-RU" w:eastAsia="ru-RU"/>
        </w:rPr>
        <w:t>СРОКИ И ПОРЯДОК ПРОВЕДЕНИЯ КОНКУРСА</w:t>
      </w:r>
    </w:p>
    <w:p w14:paraId="39CC639F" w14:textId="77777777" w:rsidR="00F101FB" w:rsidRPr="00A40A7F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7116A379" w14:textId="77777777" w:rsidR="00B515AA" w:rsidRDefault="00FF7927" w:rsidP="00CF29DF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</w:t>
      </w:r>
      <w:r w:rsidR="00C82E44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</w:t>
      </w:r>
      <w:r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</w:t>
      </w:r>
      <w:r w:rsidR="00507EF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материалы</w:t>
      </w:r>
      <w:r w:rsidR="00392772" w:rsidRPr="005F4A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D314EB"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номинациям:</w:t>
      </w:r>
      <w:r w:rsidR="00C82E44" w:rsidRPr="005F4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0C8A5B8F" w14:textId="77777777" w:rsidR="00F60B94" w:rsidRPr="00913896" w:rsidRDefault="00027A07" w:rsidP="00CF29DF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</w:t>
      </w:r>
      <w:r w:rsidR="00507EFC" w:rsidRPr="0091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F60B94" w:rsidRPr="00913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E74781" w14:textId="77777777" w:rsidR="00F91EAA" w:rsidRPr="00913896" w:rsidRDefault="00027A07" w:rsidP="00F91EAA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Лучшая м</w:t>
      </w:r>
      <w:r w:rsidR="00507EFC" w:rsidRPr="0091389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разработка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сценария</w:t>
      </w:r>
      <w:r w:rsidR="00F60B94" w:rsidRPr="009138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AEEF6F" w14:textId="77777777" w:rsidR="00F91EAA" w:rsidRPr="00913896" w:rsidRDefault="00027A07" w:rsidP="00F91EAA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Лучшая программа</w:t>
      </w:r>
      <w:r w:rsidR="00F60B94" w:rsidRPr="00913896">
        <w:rPr>
          <w:rFonts w:ascii="Times New Roman" w:hAnsi="Times New Roman" w:cs="Times New Roman"/>
          <w:sz w:val="28"/>
          <w:szCs w:val="28"/>
        </w:rPr>
        <w:t>;</w:t>
      </w:r>
    </w:p>
    <w:p w14:paraId="6B2471C7" w14:textId="77777777" w:rsidR="00F60B94" w:rsidRPr="00027A07" w:rsidRDefault="00027A07" w:rsidP="00F91EAA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Лучшая презентация </w:t>
      </w:r>
      <w:r w:rsidR="00507EFC" w:rsidRPr="00F91EAA">
        <w:rPr>
          <w:rFonts w:ascii="Times New Roman" w:hAnsi="Times New Roman" w:cs="Times New Roman"/>
          <w:sz w:val="28"/>
          <w:szCs w:val="28"/>
        </w:rPr>
        <w:t xml:space="preserve">опыта работы (в формате </w:t>
      </w:r>
      <w:proofErr w:type="spellStart"/>
      <w:r w:rsidR="00F91EAA" w:rsidRPr="00F91EA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91EAA" w:rsidRPr="00F91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FC" w:rsidRPr="00F91EA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91EAA" w:rsidRPr="00F91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FC" w:rsidRPr="00F91EA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507EFC" w:rsidRPr="00F91EAA">
        <w:rPr>
          <w:rFonts w:ascii="Times New Roman" w:hAnsi="Times New Roman" w:cs="Times New Roman"/>
          <w:sz w:val="28"/>
          <w:szCs w:val="28"/>
        </w:rPr>
        <w:t>)</w:t>
      </w:r>
      <w:r w:rsidR="00F60B94" w:rsidRPr="00F91EAA">
        <w:rPr>
          <w:rFonts w:ascii="Times New Roman" w:hAnsi="Times New Roman" w:cs="Times New Roman"/>
          <w:sz w:val="28"/>
          <w:szCs w:val="28"/>
        </w:rPr>
        <w:t>;</w:t>
      </w:r>
    </w:p>
    <w:p w14:paraId="702DD441" w14:textId="77777777" w:rsidR="00027A07" w:rsidRPr="00F91EAA" w:rsidRDefault="00027A07" w:rsidP="00F91EAA">
      <w:pPr>
        <w:numPr>
          <w:ilvl w:val="0"/>
          <w:numId w:val="5"/>
        </w:numPr>
        <w:shd w:val="clear" w:color="auto" w:fill="FFFFFF"/>
        <w:spacing w:after="0" w:line="360" w:lineRule="auto"/>
        <w:ind w:left="1276" w:hanging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Лучший сайт</w:t>
      </w:r>
      <w:r w:rsidR="000F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934B049" w14:textId="77777777" w:rsidR="00507EFC" w:rsidRPr="00F60B94" w:rsidRDefault="00507EFC" w:rsidP="00507EFC">
      <w:pPr>
        <w:shd w:val="clear" w:color="auto" w:fill="FFFFFF"/>
        <w:spacing w:after="0" w:line="360" w:lineRule="auto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5B9EEF" w14:textId="77777777" w:rsidR="00781475" w:rsidRPr="005F4ACD" w:rsidRDefault="00781475" w:rsidP="00CF29DF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1276" w:hanging="567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06ED1C6E" w14:textId="77777777" w:rsidR="00781475" w:rsidRPr="005F4ACD" w:rsidRDefault="00781475" w:rsidP="00392772">
      <w:pPr>
        <w:pStyle w:val="a8"/>
        <w:widowControl w:val="0"/>
        <w:tabs>
          <w:tab w:val="left" w:pos="284"/>
        </w:tabs>
        <w:spacing w:after="0" w:line="360" w:lineRule="auto"/>
        <w:ind w:left="1276" w:firstLine="142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 этап – 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27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.0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– 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28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10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прием конкурсных материалов;</w:t>
      </w:r>
    </w:p>
    <w:p w14:paraId="51686720" w14:textId="77777777"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 этап – 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29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.10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г.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26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.1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работа экспертной комиссии Конкурса;</w:t>
      </w:r>
    </w:p>
    <w:p w14:paraId="2D491530" w14:textId="77777777" w:rsidR="00781475" w:rsidRPr="005F4ACD" w:rsidRDefault="00781475" w:rsidP="006E3156">
      <w:pPr>
        <w:pStyle w:val="a8"/>
        <w:widowControl w:val="0"/>
        <w:tabs>
          <w:tab w:val="left" w:pos="284"/>
        </w:tabs>
        <w:spacing w:after="0" w:line="360" w:lineRule="auto"/>
        <w:ind w:left="1418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27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41198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857FB3" w:rsidRP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</w:t>
      </w:r>
      <w:r w:rsidR="00991EB5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201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9</w:t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г. - подведение итогов Конкурса.</w:t>
      </w:r>
    </w:p>
    <w:p w14:paraId="67BE8EC1" w14:textId="77777777" w:rsidR="00781475" w:rsidRDefault="00857FB3" w:rsidP="00F751B7">
      <w:pPr>
        <w:pStyle w:val="a8"/>
        <w:widowControl w:val="0"/>
        <w:tabs>
          <w:tab w:val="left" w:pos="284"/>
        </w:tabs>
        <w:spacing w:after="0" w:line="360" w:lineRule="auto"/>
        <w:ind w:left="127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7FB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28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41198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1</w:t>
      </w:r>
      <w:r w:rsidRPr="00857FB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991EB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.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>9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г.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конкурса, 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формате 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r w:rsidR="00781475" w:rsidRPr="005F4ACD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="00781475" w:rsidRPr="005F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477646C" w14:textId="77777777" w:rsidR="006E3156" w:rsidRPr="005F4ACD" w:rsidRDefault="006E3156" w:rsidP="006E3156">
      <w:pPr>
        <w:pStyle w:val="a8"/>
        <w:widowControl w:val="0"/>
        <w:tabs>
          <w:tab w:val="left" w:pos="284"/>
        </w:tabs>
        <w:spacing w:after="0" w:line="360" w:lineRule="auto"/>
        <w:ind w:left="1276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35442B3" w14:textId="77777777" w:rsidR="00991EB5" w:rsidRPr="00BE2A24" w:rsidRDefault="00991EB5" w:rsidP="00CF29DF">
      <w:pPr>
        <w:pStyle w:val="a8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BE2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ТРЕБОВАНИЯ К КОНКУРСНЫМ МАТЕРИАЛАМ</w:t>
      </w:r>
    </w:p>
    <w:p w14:paraId="128FA11A" w14:textId="77777777" w:rsidR="00F101FB" w:rsidRPr="00BE2A24" w:rsidRDefault="00F101FB" w:rsidP="00F101FB">
      <w:pPr>
        <w:pStyle w:val="a8"/>
        <w:widowControl w:val="0"/>
        <w:tabs>
          <w:tab w:val="left" w:pos="709"/>
        </w:tabs>
        <w:spacing w:after="0" w:line="360" w:lineRule="auto"/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</w:p>
    <w:p w14:paraId="2B240E48" w14:textId="77777777" w:rsidR="00E80B00" w:rsidRPr="0041198F" w:rsidRDefault="00144780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tt-RU"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частники </w:t>
      </w: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онкурса </w:t>
      </w:r>
      <w:r w:rsidR="00525489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заполняют анкету по ссылке</w:t>
      </w:r>
      <w:r w:rsidR="00AD7F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="00227FB1" w:rsidRPr="00861D7E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https://forms.gle/SUTn5QJNDaniBxb89</w:t>
        </w:r>
      </w:hyperlink>
      <w:r w:rsidR="00227F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31F8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5F7503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отправляют </w:t>
      </w:r>
      <w:r w:rsidR="00003691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7554DF"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заархивированных папках с указанием порядкового номера номинации, ФИО участника (например, 1. Иванов И.И.)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1198F" w:rsidRPr="00BE2A24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на электронный адрес</w:t>
      </w:r>
      <w:r w:rsidR="00F91EAA" w:rsidRPr="00F91EAA">
        <w:rPr>
          <w:rStyle w:val="20"/>
          <w:rFonts w:ascii="Arial" w:eastAsiaTheme="minorHAnsi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7" w:history="1">
        <w:r w:rsidR="00F91EAA" w:rsidRPr="0077404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vnekl.konkurs@yandex.ru</w:t>
        </w:r>
      </w:hyperlink>
      <w:r w:rsidR="00F91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1449D9A" w14:textId="77777777" w:rsidR="0041198F" w:rsidRPr="00BE2A24" w:rsidRDefault="0041198F" w:rsidP="0041198F">
      <w:pPr>
        <w:pStyle w:val="a8"/>
        <w:widowControl w:val="0"/>
        <w:tabs>
          <w:tab w:val="left" w:pos="851"/>
        </w:tabs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Переч</w:t>
      </w:r>
      <w:r w:rsidR="00F91EA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нь документов:</w:t>
      </w:r>
    </w:p>
    <w:p w14:paraId="605ECE52" w14:textId="77777777" w:rsidR="00E80B00" w:rsidRPr="00BE2A24" w:rsidRDefault="007554DF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Заявка на участие в 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Республиканском </w:t>
      </w:r>
      <w:r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конкурсе </w:t>
      </w:r>
      <w:r w:rsidR="00F91EAA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</w:t>
      </w:r>
      <w:r w:rsidR="00027A07" w:rsidRPr="00027A0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«Обучение и воспитание в условиях реализации стратегии образования»</w:t>
      </w:r>
      <w:r w:rsidR="000036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оформленн</w:t>
      </w:r>
      <w:r w:rsidR="0074614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ая</w:t>
      </w:r>
      <w:r w:rsidRPr="00BE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 сканированном варианте с подписью</w:t>
      </w:r>
      <w:r w:rsidR="00DA553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(см. Приложение 3)</w:t>
      </w:r>
      <w:r w:rsidRPr="00BE2A2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;</w:t>
      </w:r>
    </w:p>
    <w:p w14:paraId="301E1487" w14:textId="77777777" w:rsidR="00E80B00" w:rsidRPr="00BE2A24" w:rsidRDefault="00857FB3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материал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проект, методическая разработка мероприятия, программа</w:t>
      </w:r>
      <w:r w:rsidR="00556F1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презентация опыта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оты в формате </w:t>
      </w:r>
      <w:proofErr w:type="spellStart"/>
      <w:r w:rsidR="00F91EAA" w:rsidRPr="00F91EA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F91EAA" w:rsidRPr="00F9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="0055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ссылка на сайт</w:t>
      </w:r>
      <w:r w:rsidR="007554DF" w:rsidRPr="00BE2A2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0D0658BC" w14:textId="77777777" w:rsidR="00E80B00" w:rsidRPr="00BE2A24" w:rsidRDefault="00B74E25" w:rsidP="00E80B00">
      <w:pPr>
        <w:pStyle w:val="a8"/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</w:t>
      </w:r>
      <w:r w:rsidR="00FB7BEC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канированный вариант </w:t>
      </w:r>
      <w:r w:rsidR="00F711A7" w:rsidRPr="00BE2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фото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оплаченной квитанции </w:t>
      </w:r>
      <w:r w:rsidR="00F711A7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(организационный взнос 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размере </w:t>
      </w:r>
      <w:r w:rsid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00 (</w:t>
      </w:r>
      <w:r w:rsidR="00857FB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четыреста</w:t>
      </w:r>
      <w:r w:rsidR="00FB7BEC" w:rsidRPr="00BE2A2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  см. Приложение 2)</w:t>
      </w:r>
      <w:r w:rsidR="007554DF" w:rsidRPr="00BE2A2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14:paraId="4786E808" w14:textId="77777777" w:rsidR="00C82E44" w:rsidRPr="00E80B00" w:rsidRDefault="00857FB3" w:rsidP="00E80B00">
      <w:pPr>
        <w:pStyle w:val="a8"/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Конкурсные материалы</w:t>
      </w:r>
      <w:r w:rsidR="00C82E44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являться новыми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E44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уже прошедшими апробацию</w:t>
      </w:r>
      <w:r w:rsidR="00F101FB" w:rsidRPr="00E80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05C8A" w14:textId="77777777" w:rsidR="00C82E44" w:rsidRPr="005F4ACD" w:rsidRDefault="00C82E44" w:rsidP="00E80B00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3E1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авторскими</w:t>
      </w:r>
      <w:r w:rsidR="003E1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проверяются на плагиат</w:t>
      </w:r>
      <w:r w:rsidR="00A4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аннулируются, если не проходят авторство.</w:t>
      </w:r>
    </w:p>
    <w:p w14:paraId="606AE79B" w14:textId="77777777" w:rsidR="00C82E44" w:rsidRPr="005F4ACD" w:rsidRDefault="00F711A7" w:rsidP="00E80B00">
      <w:pPr>
        <w:widowControl w:val="0"/>
        <w:numPr>
          <w:ilvl w:val="1"/>
          <w:numId w:val="4"/>
        </w:numPr>
        <w:spacing w:after="0" w:line="360" w:lineRule="auto"/>
        <w:ind w:left="1276" w:hanging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</w:t>
      </w:r>
      <w:r w:rsidR="00F101F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0441E79" w14:textId="77777777" w:rsidR="00C82E44" w:rsidRPr="005F4ACD" w:rsidRDefault="00C82E44" w:rsidP="005F4ACD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051B06B" w14:textId="77777777" w:rsidR="00C82E44" w:rsidRDefault="00C82E44" w:rsidP="00E80B00">
      <w:pPr>
        <w:pStyle w:val="a8"/>
        <w:widowControl w:val="0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68E9D602" w14:textId="77777777" w:rsidR="00F101FB" w:rsidRPr="005F4ACD" w:rsidRDefault="00F101FB" w:rsidP="00F101FB">
      <w:pPr>
        <w:pStyle w:val="a8"/>
        <w:widowControl w:val="0"/>
        <w:spacing w:after="0" w:line="360" w:lineRule="auto"/>
        <w:ind w:left="709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DC3EA7C" w14:textId="77777777" w:rsidR="00C82E44" w:rsidRPr="005F4ACD" w:rsidRDefault="00A40A7F" w:rsidP="00F101FB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.1.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14:paraId="10077622" w14:textId="77777777" w:rsidR="00C82E44" w:rsidRPr="005F4ACD" w:rsidRDefault="00A40A7F" w:rsidP="00F101FB">
      <w:pPr>
        <w:widowControl w:val="0"/>
        <w:tabs>
          <w:tab w:val="left" w:pos="1418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14:paraId="094BBD2A" w14:textId="77777777" w:rsidR="00256A05" w:rsidRPr="00565F10" w:rsidRDefault="00A40A7F" w:rsidP="00565F10">
      <w:pPr>
        <w:widowControl w:val="0"/>
        <w:tabs>
          <w:tab w:val="left" w:pos="709"/>
        </w:tabs>
        <w:spacing w:after="0" w:line="360" w:lineRule="auto"/>
        <w:ind w:left="1418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C82E44"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.3.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14:paraId="39A49A52" w14:textId="77777777" w:rsidR="00D44FD2" w:rsidRPr="005F4ACD" w:rsidRDefault="003F3F92" w:rsidP="003F3F92">
      <w:pPr>
        <w:shd w:val="clear" w:color="auto" w:fill="FFFFFF"/>
        <w:spacing w:after="0" w:line="360" w:lineRule="auto"/>
        <w:ind w:left="1418" w:hanging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D44FD2"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565F1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3413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7554DF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замена работ </w:t>
      </w:r>
      <w:r w:rsidR="00D44FD2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7554DF" w:rsidRPr="00755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554DF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будет</w:t>
      </w:r>
      <w:r w:rsidR="003E1487" w:rsidRPr="003413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AC1201D" w14:textId="77777777"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5DFA010E" w14:textId="77777777" w:rsidR="00C82E44" w:rsidRPr="005F4ACD" w:rsidRDefault="00C82E44" w:rsidP="00E80B00">
      <w:pPr>
        <w:widowControl w:val="0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14:paraId="5B074E20" w14:textId="77777777" w:rsidR="00C82E44" w:rsidRPr="005F4ACD" w:rsidRDefault="00C82E44" w:rsidP="005F4ACD">
      <w:pPr>
        <w:widowControl w:val="0"/>
        <w:tabs>
          <w:tab w:val="left" w:pos="0"/>
        </w:tabs>
        <w:spacing w:after="0" w:line="360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424D0BE0" w14:textId="77777777" w:rsidR="00C82E44" w:rsidRPr="003F3F92" w:rsidRDefault="00A40A7F" w:rsidP="00E80B00">
      <w:pPr>
        <w:pStyle w:val="a8"/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1418" w:hanging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</w:t>
      </w:r>
      <w:r w:rsidR="00C82E44" w:rsidRPr="003F3F92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ормы оценки конкурсных работ:</w:t>
      </w:r>
    </w:p>
    <w:p w14:paraId="20CD5995" w14:textId="77777777"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1418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конкурса: I, II, III место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14:paraId="00F26E5E" w14:textId="77777777" w:rsidR="00C82E44" w:rsidRPr="005F4ACD" w:rsidRDefault="00C82E44" w:rsidP="00CF29DF">
      <w:pPr>
        <w:widowControl w:val="0"/>
        <w:numPr>
          <w:ilvl w:val="0"/>
          <w:numId w:val="2"/>
        </w:numPr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дипломы;</w:t>
      </w:r>
    </w:p>
    <w:p w14:paraId="6F80B954" w14:textId="77777777" w:rsidR="00C82E44" w:rsidRPr="005F4ACD" w:rsidRDefault="00C82E44" w:rsidP="00CF29DF">
      <w:pPr>
        <w:widowControl w:val="0"/>
        <w:numPr>
          <w:ilvl w:val="0"/>
          <w:numId w:val="2"/>
        </w:numPr>
        <w:tabs>
          <w:tab w:val="left" w:pos="1418"/>
        </w:tabs>
        <w:spacing w:after="0" w:line="360" w:lineRule="auto"/>
        <w:ind w:left="2127" w:hanging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</w:t>
      </w:r>
      <w:r w:rsidR="00B74E2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 получают сертификаты.</w:t>
      </w:r>
    </w:p>
    <w:p w14:paraId="3852B9AA" w14:textId="77777777" w:rsidR="00C82E44" w:rsidRPr="001672C3" w:rsidRDefault="00670466" w:rsidP="00746144">
      <w:pPr>
        <w:widowControl w:val="0"/>
        <w:spacing w:after="0" w:line="360" w:lineRule="auto"/>
        <w:ind w:left="1560" w:hanging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A40A7F" w:rsidRPr="00A40A7F">
        <w:rPr>
          <w:rFonts w:ascii="Times New Roman" w:hAnsi="Times New Roman" w:cs="Times New Roman"/>
          <w:b/>
          <w:sz w:val="28"/>
          <w:szCs w:val="28"/>
        </w:rPr>
        <w:t>2</w:t>
      </w:r>
      <w:r w:rsidR="001672C3" w:rsidRPr="00A40A7F">
        <w:rPr>
          <w:rFonts w:ascii="Times New Roman" w:hAnsi="Times New Roman" w:cs="Times New Roman"/>
          <w:b/>
          <w:sz w:val="28"/>
          <w:szCs w:val="28"/>
        </w:rPr>
        <w:t>.</w:t>
      </w:r>
      <w:r w:rsidR="001672C3">
        <w:rPr>
          <w:rFonts w:ascii="Times New Roman" w:hAnsi="Times New Roman" w:cs="Times New Roman"/>
          <w:sz w:val="28"/>
          <w:szCs w:val="28"/>
        </w:rPr>
        <w:t xml:space="preserve"> 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Дипломы и сертификаты </w:t>
      </w:r>
      <w:r w:rsidR="00003691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размещаются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82E44" w:rsidRPr="00400BF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в электронном виде</w:t>
      </w:r>
      <w:r w:rsidR="00003691" w:rsidRPr="00400BF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на </w:t>
      </w:r>
      <w:r w:rsidR="005C2082" w:rsidRPr="00400BF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официальном</w:t>
      </w:r>
      <w:r w:rsidR="00003691" w:rsidRPr="00400BF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сайте ГАОУ ДПО ИРО РТ</w:t>
      </w:r>
      <w:r w:rsidR="00C82E44" w:rsidRPr="001672C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14:paraId="58A96E39" w14:textId="77777777" w:rsidR="00C82E44" w:rsidRPr="005F4ACD" w:rsidRDefault="00C82E44" w:rsidP="001672C3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</w:p>
    <w:tbl>
      <w:tblPr>
        <w:tblStyle w:val="1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C82E44" w:rsidRPr="005F4ACD" w14:paraId="0548317A" w14:textId="77777777" w:rsidTr="00DA5530">
        <w:tc>
          <w:tcPr>
            <w:tcW w:w="3823" w:type="dxa"/>
          </w:tcPr>
          <w:p w14:paraId="76F654C6" w14:textId="77777777" w:rsidR="00C82E44" w:rsidRPr="005F4ACD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78" w:type="dxa"/>
          </w:tcPr>
          <w:p w14:paraId="631F287D" w14:textId="77777777" w:rsidR="00C82E44" w:rsidRPr="005F4ACD" w:rsidRDefault="00C82E44" w:rsidP="00912D19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14:paraId="3D61274A" w14:textId="77777777" w:rsidR="00912D19" w:rsidRPr="005F4ACD" w:rsidRDefault="00400BFF" w:rsidP="00DA5530">
            <w:pPr>
              <w:widowControl w:val="0"/>
              <w:tabs>
                <w:tab w:val="left" w:pos="463"/>
              </w:tabs>
              <w:spacing w:line="360" w:lineRule="auto"/>
              <w:ind w:left="891" w:hanging="891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   </w:t>
            </w:r>
            <w:r w:rsidR="00C82E44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 w:rsidR="0067046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="00C82E44"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 w:rsidR="003E148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Республиканском конкурсе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027A0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методических разработок </w:t>
            </w:r>
            <w:r w:rsidR="00027A07" w:rsidRPr="00027A0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«Обучение и воспитание в условиях реализации стратегии образования» для </w:t>
            </w:r>
            <w:r w:rsidR="00027A07" w:rsidRPr="00027A07">
              <w:rPr>
                <w:rFonts w:ascii="Times New Roman" w:hAnsi="Times New Roman" w:cs="Times New Roman"/>
                <w:sz w:val="28"/>
                <w:szCs w:val="28"/>
              </w:rPr>
              <w:t>библиотекарей, педагогов дополнительного образования и социальных педагогов</w:t>
            </w:r>
          </w:p>
          <w:p w14:paraId="532D2097" w14:textId="77777777" w:rsidR="00C82E44" w:rsidRPr="00912D19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14:paraId="3D9EC905" w14:textId="77777777" w:rsidR="00C82E44" w:rsidRPr="005F4ACD" w:rsidRDefault="00C82E44" w:rsidP="00C82E44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F92AB66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08C60EB9" w14:textId="77777777" w:rsidR="00C82E44" w:rsidRPr="005F4ACD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14:paraId="312F7832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0522D75B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14:paraId="24AC7296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6B4A4A2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B1CA0E8" w14:textId="77777777" w:rsidR="00C82E44" w:rsidRPr="005F4ACD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C82E44" w:rsidRPr="005F4ACD" w14:paraId="403BD0A8" w14:textId="77777777" w:rsidTr="00C82E44">
        <w:tc>
          <w:tcPr>
            <w:tcW w:w="2682" w:type="dxa"/>
            <w:shd w:val="clear" w:color="auto" w:fill="auto"/>
          </w:tcPr>
          <w:p w14:paraId="7455DE1D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1D36E5B7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17559A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5F4ACD" w14:paraId="683089BF" w14:textId="77777777" w:rsidTr="00C82E44">
        <w:tc>
          <w:tcPr>
            <w:tcW w:w="2682" w:type="dxa"/>
            <w:shd w:val="clear" w:color="auto" w:fill="auto"/>
          </w:tcPr>
          <w:p w14:paraId="51C0A375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14:paraId="664BA4F4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14:paraId="7F042297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стратегическому и экономическому развитию ГАОУ ДПО ИРО РТ,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CB00805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14:paraId="48F39CB5" w14:textId="77777777" w:rsidTr="00C82E44">
        <w:tc>
          <w:tcPr>
            <w:tcW w:w="2682" w:type="dxa"/>
            <w:shd w:val="clear" w:color="auto" w:fill="auto"/>
          </w:tcPr>
          <w:p w14:paraId="29214DBD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14:paraId="7DB00DF8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14D9C7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2E44" w:rsidRPr="005F4ACD" w14:paraId="448A9BE2" w14:textId="77777777" w:rsidTr="00C82E44">
        <w:trPr>
          <w:trHeight w:val="1086"/>
        </w:trPr>
        <w:tc>
          <w:tcPr>
            <w:tcW w:w="2682" w:type="dxa"/>
            <w:shd w:val="clear" w:color="auto" w:fill="auto"/>
          </w:tcPr>
          <w:p w14:paraId="44CF976E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14:paraId="6AF14255" w14:textId="77777777"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РТ, к.ф.н.</w:t>
            </w:r>
          </w:p>
        </w:tc>
      </w:tr>
      <w:tr w:rsidR="00C82E44" w:rsidRPr="005F4ACD" w14:paraId="41047D68" w14:textId="77777777" w:rsidTr="00C82E44">
        <w:tc>
          <w:tcPr>
            <w:tcW w:w="2682" w:type="dxa"/>
            <w:shd w:val="clear" w:color="auto" w:fill="auto"/>
          </w:tcPr>
          <w:p w14:paraId="148B0140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14:paraId="33BBA70D" w14:textId="77777777" w:rsidR="00C82E44" w:rsidRPr="005F4ACD" w:rsidRDefault="005C2082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</w:t>
            </w:r>
            <w:r w:rsidR="00C82E44"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отдела развития методической работы ГАОУ ДПО ИРО РТ</w:t>
            </w:r>
          </w:p>
        </w:tc>
      </w:tr>
      <w:tr w:rsidR="00C82E44" w:rsidRPr="005F4ACD" w14:paraId="659C813A" w14:textId="77777777" w:rsidTr="00C82E44">
        <w:trPr>
          <w:trHeight w:val="918"/>
        </w:trPr>
        <w:tc>
          <w:tcPr>
            <w:tcW w:w="2682" w:type="dxa"/>
            <w:shd w:val="clear" w:color="auto" w:fill="auto"/>
          </w:tcPr>
          <w:p w14:paraId="644BD6E5" w14:textId="77777777" w:rsidR="00C82E44" w:rsidRPr="005F4ACD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14:paraId="4C800068" w14:textId="77777777" w:rsidR="00C82E44" w:rsidRPr="005F4ACD" w:rsidRDefault="00C82E44" w:rsidP="00C82E44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A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5F4A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14:paraId="40167A0B" w14:textId="77777777" w:rsidR="00C82E44" w:rsidRPr="005F4ACD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1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400BFF" w:rsidRPr="005F4ACD" w14:paraId="60728312" w14:textId="77777777" w:rsidTr="007B5B1F">
        <w:tc>
          <w:tcPr>
            <w:tcW w:w="3823" w:type="dxa"/>
          </w:tcPr>
          <w:p w14:paraId="3954C805" w14:textId="77777777" w:rsidR="00400BFF" w:rsidRPr="005F4ACD" w:rsidRDefault="00400BFF" w:rsidP="007B5B1F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78" w:type="dxa"/>
          </w:tcPr>
          <w:p w14:paraId="048A415C" w14:textId="77777777" w:rsidR="00400BFF" w:rsidRPr="005F4ACD" w:rsidRDefault="00400BFF" w:rsidP="007B5B1F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Приложение </w:t>
            </w:r>
            <w:r w:rsidR="00DA5530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46FA1C38" w14:textId="77777777" w:rsidR="00400BFF" w:rsidRPr="005F4ACD" w:rsidRDefault="00400BFF" w:rsidP="00DA5530">
            <w:pPr>
              <w:widowControl w:val="0"/>
              <w:tabs>
                <w:tab w:val="left" w:pos="463"/>
              </w:tabs>
              <w:spacing w:line="360" w:lineRule="auto"/>
              <w:ind w:left="891" w:hanging="891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  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Республиканском конкурсе    методических разработок </w:t>
            </w:r>
            <w:r w:rsidRPr="00027A0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«Обучение и воспитание в условиях реализации стратегии образования» для </w:t>
            </w:r>
            <w:r w:rsidRPr="00027A07">
              <w:rPr>
                <w:rFonts w:ascii="Times New Roman" w:hAnsi="Times New Roman" w:cs="Times New Roman"/>
                <w:sz w:val="28"/>
                <w:szCs w:val="28"/>
              </w:rPr>
              <w:t>библиотекарей, педагогов дополнительного образования и социальных педагогов</w:t>
            </w:r>
          </w:p>
          <w:p w14:paraId="04197A39" w14:textId="77777777" w:rsidR="00400BFF" w:rsidRPr="00912D19" w:rsidRDefault="00400BFF" w:rsidP="007B5B1F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14:paraId="241B2361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402911E9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27A0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организационного взноса</w:t>
      </w:r>
    </w:p>
    <w:p w14:paraId="02A0F10A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734BB47E" w14:textId="77777777" w:rsidR="00C82E44" w:rsidRPr="005F4ACD" w:rsidRDefault="002301BA" w:rsidP="007143F9">
      <w:pPr>
        <w:ind w:left="1418" w:hanging="567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4D8161C" wp14:editId="00D52417">
            <wp:extent cx="5562600" cy="573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58"/>
                    <a:stretch/>
                  </pic:blipFill>
                  <pic:spPr bwMode="auto">
                    <a:xfrm>
                      <a:off x="0" y="0"/>
                      <a:ext cx="5574167" cy="575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C82E44" w:rsidRPr="005F4AC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11"/>
        <w:tblpPr w:leftFromText="180" w:rightFromText="180" w:vertAnchor="text" w:horzAnchor="margin" w:tblpY="-21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="00DA5530" w:rsidRPr="005F4ACD" w14:paraId="09330AC2" w14:textId="77777777" w:rsidTr="007B5B1F">
        <w:tc>
          <w:tcPr>
            <w:tcW w:w="3823" w:type="dxa"/>
          </w:tcPr>
          <w:p w14:paraId="3A5837E4" w14:textId="77777777" w:rsidR="00DA5530" w:rsidRPr="005F4ACD" w:rsidRDefault="00DA5530" w:rsidP="007B5B1F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378" w:type="dxa"/>
          </w:tcPr>
          <w:p w14:paraId="656508CE" w14:textId="77777777" w:rsidR="00DA5530" w:rsidRPr="005F4ACD" w:rsidRDefault="00DA5530" w:rsidP="007B5B1F">
            <w:pPr>
              <w:spacing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Приложение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700FC503" w14:textId="77777777" w:rsidR="00DA5530" w:rsidRPr="005F4ACD" w:rsidRDefault="00DA5530" w:rsidP="007B5B1F">
            <w:pPr>
              <w:widowControl w:val="0"/>
              <w:tabs>
                <w:tab w:val="left" w:pos="463"/>
              </w:tabs>
              <w:spacing w:line="360" w:lineRule="auto"/>
              <w:ind w:left="891" w:hanging="891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       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оложению о</w:t>
            </w: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Республиканском конкурсе    методических разработок </w:t>
            </w:r>
            <w:r w:rsidRPr="00027A07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«Обучение и воспитание в условиях реализации стратегии образования» для </w:t>
            </w:r>
            <w:r w:rsidRPr="00027A07">
              <w:rPr>
                <w:rFonts w:ascii="Times New Roman" w:hAnsi="Times New Roman" w:cs="Times New Roman"/>
                <w:sz w:val="28"/>
                <w:szCs w:val="28"/>
              </w:rPr>
              <w:t>библиотекарей, педагогов дополнительного образования и социальных педагогов</w:t>
            </w:r>
          </w:p>
          <w:p w14:paraId="2805FFCC" w14:textId="77777777" w:rsidR="00DA5530" w:rsidRPr="00912D19" w:rsidRDefault="00DA5530" w:rsidP="007B5B1F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</w:tbl>
    <w:p w14:paraId="06305932" w14:textId="77777777" w:rsidR="00C82E44" w:rsidRPr="005F4ACD" w:rsidRDefault="00C82E44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07DA86CB" w14:textId="77777777" w:rsidR="00C82E44" w:rsidRPr="005F4ACD" w:rsidRDefault="00C82E44" w:rsidP="00256A05">
      <w:pPr>
        <w:widowControl w:val="0"/>
        <w:tabs>
          <w:tab w:val="left" w:pos="3218"/>
        </w:tabs>
        <w:spacing w:after="302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6571D2FD" w14:textId="77777777" w:rsidR="00256A05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5F4AC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</w:t>
      </w:r>
    </w:p>
    <w:p w14:paraId="5AB82B6B" w14:textId="77777777" w:rsidR="00027A07" w:rsidRPr="00027A07" w:rsidRDefault="00C82E44" w:rsidP="00027A07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027A0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на участие в </w:t>
      </w:r>
      <w:r w:rsidR="009E2CE9" w:rsidRPr="00027A0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Республиканском конкурсе </w:t>
      </w:r>
      <w:r w:rsidR="00027A07" w:rsidRPr="00027A0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методических разработок </w:t>
      </w:r>
    </w:p>
    <w:p w14:paraId="66669D35" w14:textId="77777777" w:rsidR="00027A07" w:rsidRPr="00027A07" w:rsidRDefault="00027A07" w:rsidP="00027A07">
      <w:pPr>
        <w:widowControl w:val="0"/>
        <w:tabs>
          <w:tab w:val="left" w:pos="743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</w:pPr>
      <w:r w:rsidRPr="00027A07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«Обучение и воспитание в условиях реализации стратегии образования» для </w:t>
      </w:r>
      <w:r w:rsidRPr="00027A07">
        <w:rPr>
          <w:rFonts w:ascii="Times New Roman" w:hAnsi="Times New Roman" w:cs="Times New Roman"/>
          <w:b/>
          <w:sz w:val="28"/>
          <w:szCs w:val="28"/>
        </w:rPr>
        <w:t>библиотекарей, педагогов дополнительного образования и социальных педагогов</w:t>
      </w:r>
    </w:p>
    <w:p w14:paraId="09A9E554" w14:textId="77777777" w:rsidR="00C82E44" w:rsidRPr="00027A07" w:rsidRDefault="00C82E44" w:rsidP="00256A05">
      <w:pPr>
        <w:widowControl w:val="0"/>
        <w:tabs>
          <w:tab w:val="left" w:pos="3218"/>
        </w:tabs>
        <w:spacing w:after="0" w:line="36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val="tt-RU" w:eastAsia="ru-RU"/>
        </w:rPr>
      </w:pPr>
    </w:p>
    <w:tbl>
      <w:tblPr>
        <w:tblStyle w:val="a7"/>
        <w:tblpPr w:leftFromText="180" w:rightFromText="180" w:vertAnchor="text" w:horzAnchor="margin" w:tblpY="37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1134"/>
        <w:gridCol w:w="1134"/>
        <w:gridCol w:w="1843"/>
        <w:gridCol w:w="1559"/>
        <w:gridCol w:w="1559"/>
      </w:tblGrid>
      <w:tr w:rsidR="00F91EAA" w:rsidRPr="005F4ACD" w14:paraId="7A80997A" w14:textId="77777777" w:rsidTr="00F91EAA">
        <w:tc>
          <w:tcPr>
            <w:tcW w:w="562" w:type="dxa"/>
          </w:tcPr>
          <w:p w14:paraId="55CF90A5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14:paraId="16ECEE93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1701" w:type="dxa"/>
          </w:tcPr>
          <w:p w14:paraId="1A892EB5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134" w:type="dxa"/>
          </w:tcPr>
          <w:p w14:paraId="1BD19D2A" w14:textId="77777777" w:rsidR="00F91EAA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</w:tcPr>
          <w:p w14:paraId="53870BB4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</w:tcPr>
          <w:p w14:paraId="7ED8E21C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559" w:type="dxa"/>
          </w:tcPr>
          <w:p w14:paraId="616757B0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1559" w:type="dxa"/>
          </w:tcPr>
          <w:p w14:paraId="549BDD2B" w14:textId="77777777" w:rsidR="00F91EAA" w:rsidRPr="005F4ACD" w:rsidRDefault="00F91EAA" w:rsidP="009E2CE9">
            <w:pPr>
              <w:widowControl w:val="0"/>
              <w:tabs>
                <w:tab w:val="left" w:pos="3218"/>
              </w:tabs>
              <w:spacing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5F4ACD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F91EAA" w:rsidRPr="005F4ACD" w14:paraId="4D48E189" w14:textId="77777777" w:rsidTr="00DA5530">
        <w:trPr>
          <w:trHeight w:val="3725"/>
        </w:trPr>
        <w:tc>
          <w:tcPr>
            <w:tcW w:w="562" w:type="dxa"/>
          </w:tcPr>
          <w:p w14:paraId="328CDBE0" w14:textId="77777777" w:rsidR="00F91EAA" w:rsidRPr="0067394B" w:rsidRDefault="00F91EAA" w:rsidP="00CF29DF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3218"/>
              </w:tabs>
              <w:spacing w:line="360" w:lineRule="auto"/>
              <w:ind w:left="0" w:firstLine="0"/>
              <w:jc w:val="center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DBF245" w14:textId="77777777" w:rsidR="00F91EAA" w:rsidRPr="0067394B" w:rsidRDefault="00F91EAA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701" w:type="dxa"/>
          </w:tcPr>
          <w:p w14:paraId="70EA2F5C" w14:textId="77777777" w:rsidR="00F91EAA" w:rsidRPr="0067394B" w:rsidRDefault="00F91EAA" w:rsidP="00DA5530">
            <w:pPr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МБОУ «Гимназия №102 им. </w:t>
            </w:r>
            <w:proofErr w:type="spellStart"/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>М.С.Устиновой</w:t>
            </w:r>
            <w:proofErr w:type="spellEnd"/>
            <w:r w:rsidRPr="0067394B">
              <w:rPr>
                <w:rFonts w:ascii="Times New Roman" w:hAnsi="Times New Roman" w:cs="Times New Roman"/>
                <w:i/>
                <w:sz w:val="24"/>
                <w:szCs w:val="24"/>
              </w:rPr>
              <w:t>» Московского района г. 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библиотекарь</w:t>
            </w:r>
          </w:p>
        </w:tc>
        <w:tc>
          <w:tcPr>
            <w:tcW w:w="1134" w:type="dxa"/>
          </w:tcPr>
          <w:p w14:paraId="6327C4A5" w14:textId="77777777" w:rsidR="00F91EAA" w:rsidRPr="0067394B" w:rsidRDefault="00556F10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</w:tcPr>
          <w:p w14:paraId="07AFE143" w14:textId="77777777" w:rsidR="00F91EAA" w:rsidRPr="0067394B" w:rsidRDefault="00F91EAA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843" w:type="dxa"/>
          </w:tcPr>
          <w:p w14:paraId="0161695D" w14:textId="77777777" w:rsidR="00F91EAA" w:rsidRPr="0067394B" w:rsidRDefault="00DA5530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DA55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1.Лучший проект</w:t>
            </w:r>
          </w:p>
        </w:tc>
        <w:tc>
          <w:tcPr>
            <w:tcW w:w="1559" w:type="dxa"/>
          </w:tcPr>
          <w:p w14:paraId="1113B3BC" w14:textId="77777777" w:rsidR="00F91EAA" w:rsidRPr="0067394B" w:rsidRDefault="00F91EAA" w:rsidP="00831BF1">
            <w:pPr>
              <w:pStyle w:val="c7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7394B">
              <w:rPr>
                <w:rStyle w:val="c23"/>
                <w:bCs/>
                <w:i/>
              </w:rPr>
              <w:t>«Азбука здоровья»</w:t>
            </w:r>
          </w:p>
          <w:p w14:paraId="3BE2E773" w14:textId="77777777" w:rsidR="00F91EAA" w:rsidRPr="0067394B" w:rsidRDefault="00F91EAA" w:rsidP="00565F10">
            <w:pPr>
              <w:pStyle w:val="c7"/>
              <w:shd w:val="clear" w:color="auto" w:fill="FFFFFF"/>
              <w:spacing w:before="0" w:beforeAutospacing="0" w:after="0" w:afterAutospacing="0"/>
              <w:rPr>
                <w:rFonts w:eastAsia="Courier New"/>
                <w:i/>
                <w:spacing w:val="2"/>
              </w:rPr>
            </w:pPr>
          </w:p>
        </w:tc>
        <w:tc>
          <w:tcPr>
            <w:tcW w:w="1559" w:type="dxa"/>
          </w:tcPr>
          <w:p w14:paraId="0AD5F5F1" w14:textId="77777777" w:rsidR="00F91EAA" w:rsidRPr="0067394B" w:rsidRDefault="00F91EAA" w:rsidP="00831BF1">
            <w:pPr>
              <w:widowControl w:val="0"/>
              <w:tabs>
                <w:tab w:val="left" w:pos="3218"/>
              </w:tabs>
              <w:spacing w:line="360" w:lineRule="auto"/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val="en-US" w:eastAsia="ru-RU"/>
              </w:rPr>
            </w:pP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89123456789, </w:t>
            </w:r>
            <w:r w:rsidRPr="0067394B">
              <w:rPr>
                <w:rFonts w:ascii="Times New Roman" w:eastAsia="Courier New" w:hAnsi="Times New Roman" w:cs="Times New Roman"/>
                <w:i/>
                <w:spacing w:val="2"/>
                <w:sz w:val="24"/>
                <w:szCs w:val="24"/>
                <w:lang w:val="en-US" w:eastAsia="ru-RU"/>
              </w:rPr>
              <w:t>xxxxx@mail.ru</w:t>
            </w:r>
          </w:p>
        </w:tc>
      </w:tr>
    </w:tbl>
    <w:p w14:paraId="00012D73" w14:textId="77777777" w:rsidR="00DA5530" w:rsidRDefault="00DA5530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93EBD" w14:textId="77777777" w:rsidR="00DA5530" w:rsidRDefault="00DA5530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8A7B6" w14:textId="77777777" w:rsidR="00C82E44" w:rsidRPr="005F4ACD" w:rsidRDefault="00C82E44" w:rsidP="00C8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ACD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14:paraId="4DB6CAA8" w14:textId="77777777" w:rsidR="00C82E44" w:rsidRPr="00D541A7" w:rsidRDefault="00C82E44" w:rsidP="005F4A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F4AC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F4ACD">
        <w:rPr>
          <w:rFonts w:ascii="Times New Roman" w:hAnsi="Times New Roman" w:cs="Times New Roman"/>
          <w:sz w:val="20"/>
          <w:szCs w:val="20"/>
        </w:rPr>
        <w:t>подпись</w:t>
      </w:r>
    </w:p>
    <w:p w14:paraId="78896B31" w14:textId="77777777" w:rsidR="00C82E44" w:rsidRPr="00E87B41" w:rsidRDefault="00C82E44" w:rsidP="00C82E44">
      <w:pPr>
        <w:jc w:val="center"/>
        <w:rPr>
          <w:b/>
          <w:sz w:val="20"/>
          <w:szCs w:val="20"/>
        </w:rPr>
      </w:pPr>
    </w:p>
    <w:p w14:paraId="4AE220AD" w14:textId="77777777" w:rsidR="00C82E44" w:rsidRDefault="00C82E44" w:rsidP="00C82E44"/>
    <w:p w14:paraId="600C59A6" w14:textId="77777777" w:rsidR="00C82E44" w:rsidRDefault="00C82E44" w:rsidP="005C3CE9">
      <w:pPr>
        <w:shd w:val="clear" w:color="auto" w:fill="FFFFFF"/>
        <w:spacing w:after="210" w:line="405" w:lineRule="atLeast"/>
        <w:textAlignment w:val="baseline"/>
        <w:outlineLvl w:val="1"/>
        <w:rPr>
          <w:rFonts w:ascii="Cuprum" w:eastAsia="Times New Roman" w:hAnsi="Cuprum" w:cs="Times New Roman"/>
          <w:b/>
          <w:bCs/>
          <w:i/>
          <w:iCs/>
          <w:color w:val="4D1C1A"/>
          <w:sz w:val="36"/>
          <w:szCs w:val="36"/>
          <w:lang w:eastAsia="ru-RU"/>
        </w:rPr>
      </w:pPr>
    </w:p>
    <w:sectPr w:rsidR="00C82E44" w:rsidSect="00C931F8"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57DE"/>
    <w:multiLevelType w:val="multilevel"/>
    <w:tmpl w:val="4ABC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97500"/>
    <w:multiLevelType w:val="multilevel"/>
    <w:tmpl w:val="5E985DE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40E70B6"/>
    <w:multiLevelType w:val="hybridMultilevel"/>
    <w:tmpl w:val="66265BA0"/>
    <w:lvl w:ilvl="0" w:tplc="E8E8B5A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5E7A7C"/>
    <w:multiLevelType w:val="multilevel"/>
    <w:tmpl w:val="0CA4481A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9633D"/>
    <w:multiLevelType w:val="hybridMultilevel"/>
    <w:tmpl w:val="24401DB8"/>
    <w:lvl w:ilvl="0" w:tplc="D29A12F8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 w15:restartNumberingAfterBreak="0">
    <w:nsid w:val="5E552DA3"/>
    <w:multiLevelType w:val="hybridMultilevel"/>
    <w:tmpl w:val="E96EC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77FBD"/>
    <w:multiLevelType w:val="hybridMultilevel"/>
    <w:tmpl w:val="527E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03691"/>
    <w:rsid w:val="00027A07"/>
    <w:rsid w:val="00084D06"/>
    <w:rsid w:val="000F03F8"/>
    <w:rsid w:val="0013349B"/>
    <w:rsid w:val="00144780"/>
    <w:rsid w:val="001525EC"/>
    <w:rsid w:val="00164A5E"/>
    <w:rsid w:val="00166D2D"/>
    <w:rsid w:val="001672C3"/>
    <w:rsid w:val="00170ED8"/>
    <w:rsid w:val="001A4BF3"/>
    <w:rsid w:val="001D4F16"/>
    <w:rsid w:val="00216C0E"/>
    <w:rsid w:val="00227FB1"/>
    <w:rsid w:val="002301BA"/>
    <w:rsid w:val="00256A05"/>
    <w:rsid w:val="002C7E96"/>
    <w:rsid w:val="0034133D"/>
    <w:rsid w:val="00392772"/>
    <w:rsid w:val="003E1487"/>
    <w:rsid w:val="003F3F92"/>
    <w:rsid w:val="00400BFF"/>
    <w:rsid w:val="0041198F"/>
    <w:rsid w:val="00467D4C"/>
    <w:rsid w:val="00472BF1"/>
    <w:rsid w:val="00491978"/>
    <w:rsid w:val="00507EFC"/>
    <w:rsid w:val="005116A8"/>
    <w:rsid w:val="00514E37"/>
    <w:rsid w:val="00525489"/>
    <w:rsid w:val="005307AC"/>
    <w:rsid w:val="0055556F"/>
    <w:rsid w:val="00556F10"/>
    <w:rsid w:val="00562BBF"/>
    <w:rsid w:val="00565F10"/>
    <w:rsid w:val="005678CE"/>
    <w:rsid w:val="005C2082"/>
    <w:rsid w:val="005C3CE9"/>
    <w:rsid w:val="005F09ED"/>
    <w:rsid w:val="005F4ACD"/>
    <w:rsid w:val="005F7503"/>
    <w:rsid w:val="00670466"/>
    <w:rsid w:val="0067394B"/>
    <w:rsid w:val="006B1972"/>
    <w:rsid w:val="006E3156"/>
    <w:rsid w:val="006E5C07"/>
    <w:rsid w:val="007024A9"/>
    <w:rsid w:val="007052FB"/>
    <w:rsid w:val="007143F9"/>
    <w:rsid w:val="007400B3"/>
    <w:rsid w:val="00746144"/>
    <w:rsid w:val="007554DF"/>
    <w:rsid w:val="00777887"/>
    <w:rsid w:val="00781475"/>
    <w:rsid w:val="007B35AE"/>
    <w:rsid w:val="007D288A"/>
    <w:rsid w:val="007E6F95"/>
    <w:rsid w:val="008226C0"/>
    <w:rsid w:val="00831BF1"/>
    <w:rsid w:val="00857FB3"/>
    <w:rsid w:val="0088397A"/>
    <w:rsid w:val="008B0D6C"/>
    <w:rsid w:val="008D63F7"/>
    <w:rsid w:val="00912D19"/>
    <w:rsid w:val="00913896"/>
    <w:rsid w:val="009607F6"/>
    <w:rsid w:val="00991EB5"/>
    <w:rsid w:val="009E2CE9"/>
    <w:rsid w:val="009F58DB"/>
    <w:rsid w:val="00A05D4C"/>
    <w:rsid w:val="00A40A7F"/>
    <w:rsid w:val="00A55137"/>
    <w:rsid w:val="00A86277"/>
    <w:rsid w:val="00AD7F02"/>
    <w:rsid w:val="00AF6D9B"/>
    <w:rsid w:val="00B20F7C"/>
    <w:rsid w:val="00B33186"/>
    <w:rsid w:val="00B515AA"/>
    <w:rsid w:val="00B74E25"/>
    <w:rsid w:val="00BE0ADA"/>
    <w:rsid w:val="00BE2A24"/>
    <w:rsid w:val="00C4521F"/>
    <w:rsid w:val="00C54C4D"/>
    <w:rsid w:val="00C82E44"/>
    <w:rsid w:val="00C931F8"/>
    <w:rsid w:val="00CA6FEB"/>
    <w:rsid w:val="00CF29DF"/>
    <w:rsid w:val="00D314EB"/>
    <w:rsid w:val="00D44FD2"/>
    <w:rsid w:val="00D5137B"/>
    <w:rsid w:val="00D815F2"/>
    <w:rsid w:val="00DA4986"/>
    <w:rsid w:val="00DA5530"/>
    <w:rsid w:val="00DC2EE4"/>
    <w:rsid w:val="00DE3E78"/>
    <w:rsid w:val="00E80B00"/>
    <w:rsid w:val="00F101FB"/>
    <w:rsid w:val="00F364B3"/>
    <w:rsid w:val="00F367E4"/>
    <w:rsid w:val="00F60B94"/>
    <w:rsid w:val="00F67C2D"/>
    <w:rsid w:val="00F711A7"/>
    <w:rsid w:val="00F726A3"/>
    <w:rsid w:val="00F751B7"/>
    <w:rsid w:val="00F91EAA"/>
    <w:rsid w:val="00FA76B2"/>
    <w:rsid w:val="00FB7BE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D7B9"/>
  <w15:chartTrackingRefBased/>
  <w15:docId w15:val="{546F8BDE-55C8-4A68-9159-8C7F3914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D19"/>
  </w:style>
  <w:style w:type="paragraph" w:styleId="1">
    <w:name w:val="heading 1"/>
    <w:basedOn w:val="a"/>
    <w:next w:val="a"/>
    <w:link w:val="10"/>
    <w:uiPriority w:val="9"/>
    <w:qFormat/>
    <w:rsid w:val="00F91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18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186"/>
    <w:rPr>
      <w:rFonts w:ascii="Arial" w:hAnsi="Arial" w:cs="Arial"/>
      <w:sz w:val="18"/>
      <w:szCs w:val="18"/>
    </w:rPr>
  </w:style>
  <w:style w:type="character" w:customStyle="1" w:styleId="dropdown-user-namefirst-letter">
    <w:name w:val="dropdown-user-name__first-letter"/>
    <w:basedOn w:val="a0"/>
    <w:rsid w:val="00F60B94"/>
  </w:style>
  <w:style w:type="character" w:styleId="ab">
    <w:name w:val="Unresolved Mention"/>
    <w:basedOn w:val="a0"/>
    <w:uiPriority w:val="99"/>
    <w:semiHidden/>
    <w:unhideWhenUsed/>
    <w:rsid w:val="007E6F95"/>
    <w:rPr>
      <w:color w:val="605E5C"/>
      <w:shd w:val="clear" w:color="auto" w:fill="E1DFDD"/>
    </w:rPr>
  </w:style>
  <w:style w:type="paragraph" w:customStyle="1" w:styleId="c7">
    <w:name w:val="c7"/>
    <w:basedOn w:val="a"/>
    <w:rsid w:val="009E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E2CE9"/>
  </w:style>
  <w:style w:type="character" w:styleId="ac">
    <w:name w:val="FollowedHyperlink"/>
    <w:basedOn w:val="a0"/>
    <w:uiPriority w:val="99"/>
    <w:semiHidden/>
    <w:unhideWhenUsed/>
    <w:rsid w:val="007554D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58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6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24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50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nekl.konkur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UTn5QJNDaniBxb8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00E4-69BC-414B-83D4-9A6421E8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16</cp:revision>
  <cp:lastPrinted>2019-10-02T09:30:00Z</cp:lastPrinted>
  <dcterms:created xsi:type="dcterms:W3CDTF">2019-04-25T12:10:00Z</dcterms:created>
  <dcterms:modified xsi:type="dcterms:W3CDTF">2019-10-02T09:30:00Z</dcterms:modified>
</cp:coreProperties>
</file>