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44" w:rsidRDefault="00C82E44" w:rsidP="00C82E44">
      <w:pPr>
        <w:widowControl w:val="0"/>
        <w:spacing w:after="182" w:line="260" w:lineRule="exact"/>
        <w:ind w:left="3720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  <w:bookmarkStart w:id="0" w:name="_Hlk535399896"/>
    </w:p>
    <w:tbl>
      <w:tblPr>
        <w:tblStyle w:val="a7"/>
        <w:tblpPr w:leftFromText="180" w:rightFromText="180" w:vertAnchor="text" w:horzAnchor="page" w:tblpX="626" w:tblpY="-24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683"/>
      </w:tblGrid>
      <w:tr w:rsidR="00723765" w:rsidTr="00B55DFF">
        <w:tc>
          <w:tcPr>
            <w:tcW w:w="5949" w:type="dxa"/>
          </w:tcPr>
          <w:p w:rsidR="00723765" w:rsidRDefault="00723765" w:rsidP="00B55DFF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83" w:type="dxa"/>
          </w:tcPr>
          <w:p w:rsidR="00723765" w:rsidRPr="00B13146" w:rsidRDefault="00723765" w:rsidP="00B55DFF">
            <w:pPr>
              <w:widowControl w:val="0"/>
              <w:spacing w:after="182" w:line="260" w:lineRule="exact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Утверждено</w:t>
            </w:r>
          </w:p>
          <w:p w:rsidR="00723765" w:rsidRPr="00B13146" w:rsidRDefault="00723765" w:rsidP="00B55DFF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приказом ГАОУ ДПО ИРО РТ</w:t>
            </w:r>
          </w:p>
          <w:p w:rsidR="00723765" w:rsidRPr="004D5645" w:rsidRDefault="00723765" w:rsidP="00B55DFF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val="tt-RU" w:eastAsia="ru-RU"/>
              </w:rPr>
            </w:pPr>
            <w:r w:rsidRPr="00B13146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от </w:t>
            </w:r>
            <w:r w:rsidR="001A3398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30.01.2020</w:t>
            </w:r>
            <w:r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г. № </w:t>
            </w:r>
            <w:r w:rsidR="001A3398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35</w:t>
            </w:r>
          </w:p>
        </w:tc>
      </w:tr>
    </w:tbl>
    <w:p w:rsidR="00723765" w:rsidRPr="006078C3" w:rsidRDefault="00723765" w:rsidP="00C82E44">
      <w:pPr>
        <w:widowControl w:val="0"/>
        <w:spacing w:after="182" w:line="260" w:lineRule="exact"/>
        <w:ind w:left="3720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:rsidR="00C82E44" w:rsidRPr="006078C3" w:rsidRDefault="00C82E44" w:rsidP="00BE7118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>ПОЛОЖЕНИЕ</w:t>
      </w:r>
    </w:p>
    <w:p w:rsidR="00A05D4C" w:rsidRPr="006078C3" w:rsidRDefault="00C82E44" w:rsidP="00BE7118">
      <w:pPr>
        <w:widowControl w:val="0"/>
        <w:tabs>
          <w:tab w:val="left" w:pos="743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="00A05D4C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о Республиканском конкурсе </w:t>
      </w:r>
      <w:bookmarkStart w:id="1" w:name="_Hlk535490884"/>
      <w:r w:rsidR="006421C2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методических разработок</w:t>
      </w:r>
    </w:p>
    <w:p w:rsidR="006421C2" w:rsidRDefault="004D5645" w:rsidP="00BE7118">
      <w:pPr>
        <w:widowControl w:val="0"/>
        <w:tabs>
          <w:tab w:val="left" w:pos="743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«</w:t>
      </w:r>
      <w:r w:rsidR="00EF00BF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Современный урок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- 2020»</w:t>
      </w:r>
    </w:p>
    <w:p w:rsidR="00E35D2D" w:rsidRPr="006078C3" w:rsidRDefault="00E35D2D" w:rsidP="00BE7118">
      <w:pPr>
        <w:widowControl w:val="0"/>
        <w:tabs>
          <w:tab w:val="left" w:pos="743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</w:pPr>
    </w:p>
    <w:bookmarkEnd w:id="1"/>
    <w:p w:rsidR="00C82E44" w:rsidRPr="006078C3" w:rsidRDefault="00BE7118" w:rsidP="00BE7118">
      <w:pPr>
        <w:widowControl w:val="0"/>
        <w:tabs>
          <w:tab w:val="left" w:pos="3648"/>
        </w:tabs>
        <w:spacing w:after="0" w:line="360" w:lineRule="auto"/>
        <w:ind w:left="709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 xml:space="preserve">1. </w:t>
      </w:r>
      <w:r w:rsidR="00C82E44" w:rsidRPr="006078C3"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>ОБЩИЕ ПОЛОЖЕНИЯ</w:t>
      </w:r>
    </w:p>
    <w:p w:rsidR="00C82E44" w:rsidRPr="006078C3" w:rsidRDefault="00C82E44" w:rsidP="00BE7118">
      <w:pPr>
        <w:widowControl w:val="0"/>
        <w:numPr>
          <w:ilvl w:val="1"/>
          <w:numId w:val="2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078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Настоящее Положение определяет порядок и регламент проведения Республиканского конкурса </w:t>
      </w:r>
      <w:r w:rsidR="006078C3"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методических разработок</w:t>
      </w:r>
      <w:r w:rsidR="006078C3" w:rsidRPr="006078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 xml:space="preserve"> </w:t>
      </w:r>
      <w:r w:rsidR="004D5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«</w:t>
      </w:r>
      <w:r w:rsidR="00EF00BF" w:rsidRPr="006078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Современный урок</w:t>
      </w:r>
      <w:r w:rsidR="004D56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 xml:space="preserve"> - 2020»</w:t>
      </w:r>
      <w:r w:rsidRPr="006078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(далее - Конкурс).</w:t>
      </w:r>
    </w:p>
    <w:p w:rsidR="00C82E44" w:rsidRPr="00744694" w:rsidRDefault="00744694" w:rsidP="00BE7118">
      <w:pPr>
        <w:widowControl w:val="0"/>
        <w:tabs>
          <w:tab w:val="left" w:pos="12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4469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1.2.</w:t>
      </w:r>
      <w:r w:rsidRPr="007446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82E44" w:rsidRPr="007446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 объявлен государственным автономным образовательным учреждением дополнительного профессионального образования «Институт развития образования Республики Татарстан» (далее - Институт), действующим на основании Устава (приказ Министерства образования и науки Республики Татарстан №46-к от 04.03.2014 года), лицензии от 18 ноября 2011 г., серия РТ №001338, регистрационный №249, выданной Министерством образования и науки Республики Татарстан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C82E44" w:rsidRPr="00744694" w:rsidRDefault="00C82E44" w:rsidP="00BE7118">
      <w:pPr>
        <w:pStyle w:val="a8"/>
        <w:widowControl w:val="0"/>
        <w:numPr>
          <w:ilvl w:val="1"/>
          <w:numId w:val="41"/>
        </w:numPr>
        <w:tabs>
          <w:tab w:val="left" w:pos="126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446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организации и проведения Конкурса создается оргкомитет (Приложение 1).</w:t>
      </w:r>
    </w:p>
    <w:p w:rsidR="00C82E44" w:rsidRPr="006078C3" w:rsidRDefault="00C82E44" w:rsidP="00BE7118">
      <w:pPr>
        <w:widowControl w:val="0"/>
        <w:numPr>
          <w:ilvl w:val="1"/>
          <w:numId w:val="41"/>
        </w:numPr>
        <w:tabs>
          <w:tab w:val="left" w:pos="126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078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Информация о Конкурсе размещается на сайте Института.</w:t>
      </w:r>
    </w:p>
    <w:p w:rsidR="00C82E44" w:rsidRPr="006078C3" w:rsidRDefault="00C82E44" w:rsidP="00BE7118">
      <w:pPr>
        <w:widowControl w:val="0"/>
        <w:tabs>
          <w:tab w:val="left" w:pos="3960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744694" w:rsidRPr="00744694" w:rsidRDefault="00744694" w:rsidP="00BE7118">
      <w:pPr>
        <w:widowControl w:val="0"/>
        <w:numPr>
          <w:ilvl w:val="0"/>
          <w:numId w:val="41"/>
        </w:numPr>
        <w:spacing w:after="0" w:line="36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4469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ЦЕЛИ КОНКУРСА</w:t>
      </w:r>
    </w:p>
    <w:p w:rsidR="00C82E44" w:rsidRPr="006078C3" w:rsidRDefault="00C82E44" w:rsidP="00BE7118">
      <w:pPr>
        <w:widowControl w:val="0"/>
        <w:tabs>
          <w:tab w:val="left" w:pos="743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744694" w:rsidRDefault="00C82E44" w:rsidP="00BE7118">
      <w:pPr>
        <w:pStyle w:val="a8"/>
        <w:widowControl w:val="0"/>
        <w:numPr>
          <w:ilvl w:val="1"/>
          <w:numId w:val="42"/>
        </w:numPr>
        <w:tabs>
          <w:tab w:val="left" w:pos="743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446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Целью </w:t>
      </w:r>
      <w:r w:rsidR="008812CF" w:rsidRPr="007446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</w:t>
      </w:r>
      <w:r w:rsidRPr="007446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онкурса является:</w:t>
      </w:r>
    </w:p>
    <w:p w:rsidR="00B40F86" w:rsidRPr="006078C3" w:rsidRDefault="00B40F86" w:rsidP="00BE7118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педагогов;</w:t>
      </w:r>
    </w:p>
    <w:p w:rsidR="00B40F86" w:rsidRPr="00744694" w:rsidRDefault="00B40F86" w:rsidP="00BE7118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="00025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4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передового педагогического опыта;</w:t>
      </w:r>
    </w:p>
    <w:p w:rsidR="00A05D4C" w:rsidRPr="00744694" w:rsidRDefault="00562BBF" w:rsidP="00BE7118">
      <w:pPr>
        <w:pStyle w:val="a8"/>
        <w:widowControl w:val="0"/>
        <w:numPr>
          <w:ilvl w:val="0"/>
          <w:numId w:val="43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A05D4C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бобщ</w:t>
      </w:r>
      <w:r w:rsidR="00B40F86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ение</w:t>
      </w:r>
      <w:r w:rsidR="00A05D4C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и распростран</w:t>
      </w:r>
      <w:r w:rsidR="00B40F86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ение</w:t>
      </w:r>
      <w:r w:rsidR="00A05D4C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инновационн</w:t>
      </w:r>
      <w:r w:rsidR="00B40F86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ого</w:t>
      </w:r>
      <w:r w:rsidR="00A05D4C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опыт</w:t>
      </w:r>
      <w:r w:rsidR="00B40F86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="00A05D4C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работы </w:t>
      </w:r>
      <w:r w:rsidR="00A05D4C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lastRenderedPageBreak/>
        <w:t>педагогов, связанн</w:t>
      </w:r>
      <w:r w:rsidR="00B40F86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ого</w:t>
      </w:r>
      <w:r w:rsidR="00A05D4C" w:rsidRPr="0074469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A05D4C" w:rsidRPr="006078C3" w:rsidRDefault="00A05D4C" w:rsidP="00BE7118">
      <w:pPr>
        <w:pStyle w:val="a8"/>
        <w:widowControl w:val="0"/>
        <w:tabs>
          <w:tab w:val="left" w:pos="743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– с применением современных образовательных технологий (в том числе информационно-коммуникационных</w:t>
      </w:r>
      <w:r w:rsidR="0088397A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)</w:t>
      </w:r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A05D4C" w:rsidRPr="006078C3" w:rsidRDefault="00A05D4C" w:rsidP="00BE7118">
      <w:pPr>
        <w:pStyle w:val="a8"/>
        <w:widowControl w:val="0"/>
        <w:tabs>
          <w:tab w:val="left" w:pos="743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– с применением системно-деятельностного подхода, активных форм обучения, современных средств оценивания учебных достижений учащихся;</w:t>
      </w:r>
    </w:p>
    <w:p w:rsidR="00BE7118" w:rsidRDefault="00A05D4C" w:rsidP="000258C0">
      <w:pPr>
        <w:pStyle w:val="a8"/>
        <w:widowControl w:val="0"/>
        <w:tabs>
          <w:tab w:val="left" w:pos="743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– с повышением качества образования в процессе реализации федеральных государственных </w:t>
      </w:r>
      <w:r w:rsidR="00B40F86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образовательных стандартов;</w:t>
      </w:r>
    </w:p>
    <w:p w:rsidR="00B40F86" w:rsidRPr="00BE7118" w:rsidRDefault="00B40F86" w:rsidP="000258C0">
      <w:pPr>
        <w:pStyle w:val="a8"/>
        <w:widowControl w:val="0"/>
        <w:numPr>
          <w:ilvl w:val="0"/>
          <w:numId w:val="43"/>
        </w:numPr>
        <w:tabs>
          <w:tab w:val="left" w:pos="743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BE7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научно-методического обеспечения образовательного процесса;</w:t>
      </w:r>
    </w:p>
    <w:p w:rsidR="00B40F86" w:rsidRPr="00744694" w:rsidRDefault="00B40F86" w:rsidP="000258C0">
      <w:pPr>
        <w:pStyle w:val="a8"/>
        <w:numPr>
          <w:ilvl w:val="0"/>
          <w:numId w:val="4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творческих педагогов и подъема престижа учительской профессии.</w:t>
      </w:r>
    </w:p>
    <w:p w:rsidR="00D73445" w:rsidRDefault="00D73445" w:rsidP="00BE7118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82E44" w:rsidRDefault="00744694" w:rsidP="00BE7118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096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3.УСЛОВИЯ УЧАСТИЯ</w:t>
      </w:r>
    </w:p>
    <w:p w:rsidR="00D73445" w:rsidRPr="00870962" w:rsidRDefault="00D73445" w:rsidP="00BE7118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82E44" w:rsidRPr="00744694" w:rsidRDefault="00C82E44" w:rsidP="00BE7118">
      <w:pPr>
        <w:pStyle w:val="a8"/>
        <w:widowControl w:val="0"/>
        <w:numPr>
          <w:ilvl w:val="1"/>
          <w:numId w:val="39"/>
        </w:numPr>
        <w:tabs>
          <w:tab w:val="left" w:pos="148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446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 участию в Конкурсе допускаются педагогические работники образовательных организаций Республики Татарстан.</w:t>
      </w:r>
    </w:p>
    <w:p w:rsidR="00A05D4C" w:rsidRPr="006078C3" w:rsidRDefault="00C82E44" w:rsidP="00BE7118">
      <w:pPr>
        <w:widowControl w:val="0"/>
        <w:numPr>
          <w:ilvl w:val="1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Ограничений по возрасту и педагогическому стажу участников Конкурса нет. </w:t>
      </w:r>
    </w:p>
    <w:p w:rsidR="006B1972" w:rsidRPr="008812CF" w:rsidRDefault="00C82E44" w:rsidP="00BE7118">
      <w:pPr>
        <w:widowControl w:val="0"/>
        <w:numPr>
          <w:ilvl w:val="1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12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Участие может быть только индивидуальным (коллективные заявки </w:t>
      </w:r>
      <w:r w:rsidR="006B1972" w:rsidRPr="008812CF">
        <w:rPr>
          <w:rFonts w:ascii="Times New Roman" w:eastAsia="Times New Roman" w:hAnsi="Times New Roman" w:cs="Times New Roman"/>
          <w:spacing w:val="2"/>
          <w:sz w:val="28"/>
          <w:szCs w:val="28"/>
          <w:lang w:val="tt-RU" w:eastAsia="ru-RU"/>
        </w:rPr>
        <w:t>н</w:t>
      </w:r>
      <w:r w:rsidRPr="008812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рассматриваются).</w:t>
      </w:r>
      <w:r w:rsidR="006B1972" w:rsidRPr="008812CF">
        <w:rPr>
          <w:rFonts w:ascii="Times New Roman" w:eastAsia="Times New Roman" w:hAnsi="Times New Roman" w:cs="Times New Roman"/>
          <w:spacing w:val="2"/>
          <w:sz w:val="28"/>
          <w:szCs w:val="28"/>
          <w:lang w:val="tt-RU" w:eastAsia="ru-RU"/>
        </w:rPr>
        <w:t xml:space="preserve"> </w:t>
      </w:r>
    </w:p>
    <w:p w:rsidR="006B1972" w:rsidRPr="006078C3" w:rsidRDefault="006B1972" w:rsidP="00BE7118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82E44" w:rsidRPr="006078C3" w:rsidRDefault="00C82E44" w:rsidP="00BE7118">
      <w:pPr>
        <w:widowControl w:val="0"/>
        <w:numPr>
          <w:ilvl w:val="0"/>
          <w:numId w:val="39"/>
        </w:numPr>
        <w:tabs>
          <w:tab w:val="left" w:pos="709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ПРЕДМЕТ И СОДЕРЖАНИЕ КОНКУРСА</w:t>
      </w:r>
    </w:p>
    <w:p w:rsidR="00C82E44" w:rsidRPr="006078C3" w:rsidRDefault="00C82E44" w:rsidP="00BE7118">
      <w:pPr>
        <w:widowControl w:val="0"/>
        <w:tabs>
          <w:tab w:val="left" w:pos="743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B515AA" w:rsidRPr="006078C3" w:rsidRDefault="00C82E44" w:rsidP="00BE7118">
      <w:pPr>
        <w:widowControl w:val="0"/>
        <w:numPr>
          <w:ilvl w:val="1"/>
          <w:numId w:val="39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Конкурса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="00FC0F6D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авторские разработки </w:t>
      </w:r>
      <w:r w:rsidR="00FC0F6D" w:rsidRPr="006078C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уроков,</w:t>
      </w:r>
      <w:r w:rsidR="0063530A" w:rsidRPr="006078C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соответствующи</w:t>
      </w:r>
      <w:r w:rsidR="00FC0F6D" w:rsidRPr="006078C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</w:t>
      </w:r>
      <w:r w:rsidR="0063530A" w:rsidRPr="006078C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требованиям ФГОС, по следующим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номинациям: </w:t>
      </w:r>
    </w:p>
    <w:p w:rsidR="00B20F7C" w:rsidRPr="006078C3" w:rsidRDefault="00777887" w:rsidP="00BE7118">
      <w:pPr>
        <w:pStyle w:val="a8"/>
        <w:widowControl w:val="0"/>
        <w:numPr>
          <w:ilvl w:val="1"/>
          <w:numId w:val="3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hAnsi="Times New Roman" w:cs="Times New Roman"/>
          <w:color w:val="000000"/>
          <w:sz w:val="28"/>
          <w:szCs w:val="28"/>
        </w:rPr>
        <w:t xml:space="preserve">Филологический цикл </w:t>
      </w:r>
      <w:r w:rsidR="00B20F7C" w:rsidRPr="006078C3">
        <w:rPr>
          <w:rFonts w:ascii="Times New Roman" w:hAnsi="Times New Roman" w:cs="Times New Roman"/>
          <w:color w:val="000000"/>
          <w:sz w:val="28"/>
          <w:szCs w:val="28"/>
        </w:rPr>
        <w:t>(русский</w:t>
      </w:r>
      <w:r w:rsidR="0063530A" w:rsidRPr="006078C3">
        <w:rPr>
          <w:rFonts w:ascii="Times New Roman" w:hAnsi="Times New Roman" w:cs="Times New Roman"/>
          <w:color w:val="000000"/>
          <w:sz w:val="28"/>
          <w:szCs w:val="28"/>
        </w:rPr>
        <w:t xml:space="preserve"> язык и литература, татарский язык и литература, </w:t>
      </w:r>
      <w:r w:rsidR="00B20F7C" w:rsidRPr="006078C3">
        <w:rPr>
          <w:rFonts w:ascii="Times New Roman" w:hAnsi="Times New Roman" w:cs="Times New Roman"/>
          <w:color w:val="000000"/>
          <w:sz w:val="28"/>
          <w:szCs w:val="28"/>
        </w:rPr>
        <w:t>английский</w:t>
      </w:r>
      <w:r w:rsidR="0063530A" w:rsidRPr="006078C3">
        <w:rPr>
          <w:rFonts w:ascii="Times New Roman" w:hAnsi="Times New Roman" w:cs="Times New Roman"/>
          <w:color w:val="000000"/>
          <w:sz w:val="28"/>
          <w:szCs w:val="28"/>
        </w:rPr>
        <w:t xml:space="preserve"> язык,</w:t>
      </w:r>
      <w:r w:rsidR="00B20F7C" w:rsidRPr="006078C3">
        <w:rPr>
          <w:rFonts w:ascii="Times New Roman" w:hAnsi="Times New Roman" w:cs="Times New Roman"/>
          <w:color w:val="000000"/>
          <w:sz w:val="28"/>
          <w:szCs w:val="28"/>
        </w:rPr>
        <w:t xml:space="preserve"> немецкий язык)</w:t>
      </w:r>
      <w:r w:rsidRPr="006078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77887" w:rsidRPr="006078C3" w:rsidRDefault="00777887" w:rsidP="00BE7118">
      <w:pPr>
        <w:pStyle w:val="a8"/>
        <w:numPr>
          <w:ilvl w:val="1"/>
          <w:numId w:val="3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8C3">
        <w:rPr>
          <w:rFonts w:ascii="Times New Roman" w:hAnsi="Times New Roman" w:cs="Times New Roman"/>
          <w:color w:val="000000"/>
          <w:sz w:val="28"/>
          <w:szCs w:val="28"/>
        </w:rPr>
        <w:t xml:space="preserve">Естественно-математический цикл (математика, алгебра, геометрия, информатика, физика, 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078C3">
        <w:rPr>
          <w:rFonts w:ascii="Times New Roman" w:hAnsi="Times New Roman" w:cs="Times New Roman"/>
          <w:color w:val="000000"/>
          <w:sz w:val="28"/>
          <w:szCs w:val="28"/>
        </w:rPr>
        <w:t xml:space="preserve">имия, биология, </w:t>
      </w:r>
      <w:r w:rsidR="00A05D4C" w:rsidRPr="006078C3">
        <w:rPr>
          <w:rFonts w:ascii="Times New Roman" w:hAnsi="Times New Roman" w:cs="Times New Roman"/>
          <w:color w:val="000000"/>
          <w:sz w:val="28"/>
          <w:szCs w:val="28"/>
        </w:rPr>
        <w:t>география</w:t>
      </w:r>
      <w:r w:rsidRPr="006078C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05D4C" w:rsidRPr="006078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35AE" w:rsidRPr="006078C3" w:rsidRDefault="007B35AE" w:rsidP="00BE7118">
      <w:pPr>
        <w:pStyle w:val="a8"/>
        <w:numPr>
          <w:ilvl w:val="1"/>
          <w:numId w:val="3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hAnsi="Times New Roman" w:cs="Times New Roman"/>
          <w:color w:val="000000"/>
          <w:sz w:val="28"/>
          <w:szCs w:val="28"/>
        </w:rPr>
        <w:t>Социально-гуманитарный цикл (</w:t>
      </w:r>
      <w:r w:rsidR="00A05D4C" w:rsidRPr="006078C3">
        <w:rPr>
          <w:rFonts w:ascii="Times New Roman" w:hAnsi="Times New Roman" w:cs="Times New Roman"/>
          <w:color w:val="000000"/>
          <w:sz w:val="28"/>
          <w:szCs w:val="28"/>
        </w:rPr>
        <w:t>история, обществознание</w:t>
      </w:r>
      <w:r w:rsidRPr="006078C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05D4C" w:rsidRPr="006078C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5D4C" w:rsidRPr="006078C3" w:rsidRDefault="008C242B" w:rsidP="00BE7118">
      <w:pPr>
        <w:pStyle w:val="a8"/>
        <w:numPr>
          <w:ilvl w:val="1"/>
          <w:numId w:val="3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Художественно-эстетический</w:t>
      </w:r>
      <w:r w:rsidR="00A05D4C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</w:t>
      </w:r>
      <w:r w:rsidR="00A05D4C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искусство, </w:t>
      </w:r>
      <w:r w:rsidR="00A05D4C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ИЗО, музыка, технология);</w:t>
      </w:r>
    </w:p>
    <w:p w:rsidR="0063530A" w:rsidRPr="006078C3" w:rsidRDefault="008C242B" w:rsidP="00BE7118">
      <w:pPr>
        <w:pStyle w:val="a8"/>
        <w:numPr>
          <w:ilvl w:val="1"/>
          <w:numId w:val="3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Спортивно-оздоровительный</w:t>
      </w:r>
      <w:r w:rsidR="00A05D4C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 (физическая культура, основы безопасности жизнедеятельности)</w:t>
      </w:r>
      <w:r w:rsidR="0063530A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D4C" w:rsidRPr="006078C3" w:rsidRDefault="0063530A" w:rsidP="00BE7118">
      <w:pPr>
        <w:pStyle w:val="a8"/>
        <w:numPr>
          <w:ilvl w:val="1"/>
          <w:numId w:val="38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классы</w:t>
      </w:r>
      <w:r w:rsidR="00A05D4C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2E44" w:rsidRPr="004408BA" w:rsidRDefault="00C82E44" w:rsidP="00BE7118">
      <w:pPr>
        <w:pStyle w:val="a8"/>
        <w:widowControl w:val="0"/>
        <w:numPr>
          <w:ilvl w:val="1"/>
          <w:numId w:val="29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440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</w:t>
      </w:r>
      <w:r w:rsidR="006817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</w:t>
      </w:r>
      <w:r w:rsidRPr="0044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</w:t>
      </w:r>
      <w:r w:rsidRPr="00440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авторскими и проверяются на плагиат.</w:t>
      </w:r>
    </w:p>
    <w:p w:rsidR="00C82E44" w:rsidRPr="006078C3" w:rsidRDefault="00C82E44" w:rsidP="00BE7118">
      <w:pPr>
        <w:widowControl w:val="0"/>
        <w:numPr>
          <w:ilvl w:val="1"/>
          <w:numId w:val="29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на Конкурс должны быть представлены в электронном виде.</w:t>
      </w:r>
    </w:p>
    <w:p w:rsidR="007C7BC0" w:rsidRPr="006078C3" w:rsidRDefault="007C7BC0" w:rsidP="00BE711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7365D"/>
          <w:sz w:val="28"/>
          <w:szCs w:val="28"/>
          <w:lang w:eastAsia="ru-RU"/>
        </w:rPr>
      </w:pPr>
    </w:p>
    <w:p w:rsidR="008812CF" w:rsidRPr="00C536EB" w:rsidRDefault="008812CF" w:rsidP="0068170D">
      <w:pPr>
        <w:pStyle w:val="a8"/>
        <w:widowControl w:val="0"/>
        <w:tabs>
          <w:tab w:val="left" w:pos="743"/>
        </w:tabs>
        <w:spacing w:after="0" w:line="360" w:lineRule="auto"/>
        <w:ind w:left="0" w:firstLine="70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536E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5.ПОРЯДОК ПРОВЕДЕНИЯ КОНКУРСА</w:t>
      </w:r>
    </w:p>
    <w:p w:rsidR="00C82E44" w:rsidRPr="006078C3" w:rsidRDefault="00C82E44" w:rsidP="00BE7118">
      <w:pPr>
        <w:widowControl w:val="0"/>
        <w:tabs>
          <w:tab w:val="left" w:pos="743"/>
        </w:tabs>
        <w:spacing w:after="0" w:line="360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404401" w:rsidRPr="004408BA" w:rsidRDefault="00404401" w:rsidP="00BE7118">
      <w:pPr>
        <w:pStyle w:val="a8"/>
        <w:widowControl w:val="0"/>
        <w:numPr>
          <w:ilvl w:val="1"/>
          <w:numId w:val="30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4408B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 проводится в три этапа:</w:t>
      </w:r>
    </w:p>
    <w:p w:rsidR="00404401" w:rsidRPr="006078C3" w:rsidRDefault="00404401" w:rsidP="00BE7118">
      <w:pPr>
        <w:widowControl w:val="0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80A77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 этап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1.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0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.20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г. – 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25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02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.20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г. - прием конкурсных материалов;</w:t>
      </w:r>
    </w:p>
    <w:p w:rsidR="00404401" w:rsidRPr="006078C3" w:rsidRDefault="00404401" w:rsidP="00BE7118">
      <w:pPr>
        <w:widowControl w:val="0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80A77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2 этап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26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0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2.20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г. - 2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3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0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3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.20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г. - работа экспертной комиссии Конкурса;</w:t>
      </w:r>
    </w:p>
    <w:p w:rsidR="00404401" w:rsidRPr="006078C3" w:rsidRDefault="00404401" w:rsidP="00BE7118">
      <w:pPr>
        <w:widowControl w:val="0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80A77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3 этап 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24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03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.20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г. - подведение итогов Конкурса.</w:t>
      </w:r>
    </w:p>
    <w:p w:rsidR="00404401" w:rsidRDefault="00404401" w:rsidP="00BE7118">
      <w:pPr>
        <w:widowControl w:val="0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Результаты конкурса</w:t>
      </w:r>
      <w:r w:rsidR="000258C0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0258C0"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дипломы и сертификаты победителей и участников Конкурса </w:t>
      </w:r>
      <w:bookmarkStart w:id="2" w:name="_Hlk535488915"/>
      <w:r w:rsidR="000258C0"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формате </w:t>
      </w:r>
      <w:r w:rsidR="000258C0" w:rsidRPr="006078C3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en-US"/>
        </w:rPr>
        <w:t>PDF</w:t>
      </w:r>
      <w:r w:rsidR="000258C0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bookmarkEnd w:id="2"/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будут </w:t>
      </w:r>
      <w:r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размещены</w:t>
      </w:r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D5645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25.03</w:t>
      </w:r>
      <w:r w:rsidRPr="006078C3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.20</w:t>
      </w:r>
      <w:r w:rsidR="0068170D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20</w:t>
      </w:r>
      <w:r w:rsidRPr="006078C3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г.</w:t>
      </w:r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ГАОУ ДПО ИРО РТ.</w:t>
      </w:r>
    </w:p>
    <w:p w:rsidR="009D738A" w:rsidRPr="0068170D" w:rsidRDefault="009D738A" w:rsidP="009D738A">
      <w:pPr>
        <w:widowControl w:val="0"/>
        <w:numPr>
          <w:ilvl w:val="1"/>
          <w:numId w:val="3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участия в Конкурсе необходимо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8170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оплатить организационный взнос в размере 5</w:t>
      </w:r>
      <w:r w:rsidRPr="0068170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5</w:t>
      </w:r>
      <w:r w:rsidRPr="0068170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 (пятьсот</w:t>
      </w:r>
      <w:r w:rsidRPr="0068170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 xml:space="preserve"> </w:t>
      </w:r>
      <w:r w:rsidRPr="0068170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пятьдесят) руб. (квитанция для оплаты см. Приложение 2)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404401" w:rsidRPr="00404401" w:rsidRDefault="00404401" w:rsidP="00BE7118">
      <w:pPr>
        <w:widowControl w:val="0"/>
        <w:numPr>
          <w:ilvl w:val="1"/>
          <w:numId w:val="30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Конкурса</w:t>
      </w:r>
      <w:r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срок до </w:t>
      </w:r>
      <w:r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25</w:t>
      </w:r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 xml:space="preserve"> февраля</w:t>
      </w:r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20</w:t>
      </w:r>
      <w:r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года </w:t>
      </w:r>
      <w:r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заполняют анкету по ссылке </w:t>
      </w:r>
      <w:hyperlink r:id="rId6" w:history="1">
        <w:r w:rsidR="009D738A" w:rsidRPr="0064013F">
          <w:rPr>
            <w:rStyle w:val="a5"/>
            <w:rFonts w:ascii="Times New Roman" w:eastAsia="Courier New" w:hAnsi="Times New Roman" w:cs="Times New Roman"/>
            <w:spacing w:val="2"/>
            <w:sz w:val="28"/>
            <w:szCs w:val="28"/>
            <w:shd w:val="clear" w:color="auto" w:fill="FFFFFF"/>
          </w:rPr>
          <w:t>https://forms.yandex.ru/u/5e2fcf84672fe702782b1d92/</w:t>
        </w:r>
      </w:hyperlink>
      <w:r w:rsidR="009D738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 xml:space="preserve"> </w:t>
      </w:r>
      <w:r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0258C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там же </w:t>
      </w:r>
      <w:r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прикрепляют сканированный вариант или фото оплаченной квитанции (организационный взнос в размере 5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5</w:t>
      </w:r>
      <w:r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 (пятьсот</w:t>
      </w:r>
      <w:r w:rsidR="000D6C89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пятьдесят</w:t>
      </w:r>
      <w:r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 руб. (квитанция для оплаты см. Приложение 2) и 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прикрепляют конку</w:t>
      </w:r>
      <w:bookmarkStart w:id="3" w:name="_GoBack"/>
      <w:bookmarkEnd w:id="3"/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рсный материал (методическую разработку урока). </w:t>
      </w:r>
      <w:r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Для отправки необходимо нажать кнопку 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«</w:t>
      </w:r>
      <w:r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Отправить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»</w:t>
      </w:r>
      <w:r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в противном случае, ответы не 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сохранятся</w:t>
      </w:r>
      <w:r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BE7118" w:rsidRDefault="00C82E44" w:rsidP="00BE7118">
      <w:pPr>
        <w:pStyle w:val="a8"/>
        <w:widowControl w:val="0"/>
        <w:numPr>
          <w:ilvl w:val="1"/>
          <w:numId w:val="30"/>
        </w:numPr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40440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Присланные на Конкурс работы не возвращаются, рецензии авторам не выдаются, апелляции не принимаются.</w:t>
      </w:r>
    </w:p>
    <w:p w:rsidR="00BE7118" w:rsidRPr="00BE7118" w:rsidRDefault="00BE7118" w:rsidP="00BE7118">
      <w:pPr>
        <w:pStyle w:val="a8"/>
        <w:widowControl w:val="0"/>
        <w:numPr>
          <w:ilvl w:val="1"/>
          <w:numId w:val="30"/>
        </w:numPr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E711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Дополнительную информацию по всем возникающим вопросам можно получить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Pr="00BE711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телефон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Pr="00BE711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533-03-90. </w:t>
      </w:r>
    </w:p>
    <w:p w:rsidR="00A971C8" w:rsidRPr="006078C3" w:rsidRDefault="00A971C8" w:rsidP="00BE7118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6078C3" w:rsidRDefault="00C82E44" w:rsidP="00BE7118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ТРЕБОВАНИЯ К КОНКУРСНЫМ МАТЕРИАЛАМ</w:t>
      </w:r>
    </w:p>
    <w:p w:rsidR="00C82E44" w:rsidRPr="004408BA" w:rsidRDefault="00C82E44" w:rsidP="00BE7118">
      <w:pPr>
        <w:pStyle w:val="a8"/>
        <w:widowControl w:val="0"/>
        <w:numPr>
          <w:ilvl w:val="1"/>
          <w:numId w:val="27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на Конкурс принимаются в электронном виде.</w:t>
      </w:r>
    </w:p>
    <w:p w:rsidR="00D44FD2" w:rsidRPr="006078C3" w:rsidRDefault="00166D2D" w:rsidP="00BE7118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6.</w:t>
      </w:r>
      <w:r w:rsidR="00BE711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2</w:t>
      </w:r>
      <w:r w:rsidR="004408BA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.</w:t>
      </w:r>
      <w:r w:rsidRPr="006078C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конкурсного материала</w:t>
      </w:r>
      <w:r w:rsidR="00452C96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(урок)</w:t>
      </w:r>
      <w:r w:rsidR="00820E91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E91" w:rsidRPr="006078C3" w:rsidRDefault="00820E91" w:rsidP="00BE7118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лист:</w:t>
      </w:r>
    </w:p>
    <w:p w:rsidR="00D44FD2" w:rsidRPr="006078C3" w:rsidRDefault="004408BA" w:rsidP="00BE7118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0E91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предмет, тема урока, класс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44FD2" w:rsidRPr="006078C3" w:rsidRDefault="004408BA" w:rsidP="00BE7118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авторе – </w:t>
      </w:r>
      <w:r w:rsidR="0099502B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502B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должность, 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e-</w:t>
      </w:r>
      <w:proofErr w:type="spellStart"/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99502B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0E91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сотовый </w:t>
      </w:r>
      <w:r w:rsidR="0099502B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820E91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C96" w:rsidRDefault="00820E91" w:rsidP="00BE7118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редакторе </w:t>
      </w:r>
      <w:r w:rsidR="00166D2D" w:rsidRPr="006078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="00166D2D"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6D2D" w:rsidRPr="006078C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 w:rsidR="00287C91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Поля: верхнее и нижнее – 2 см, левое – 3 см, правое – 1,5 см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абзацный отступ – 1 см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. Шрифт – «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кегль – 14</w:t>
      </w:r>
      <w:r w:rsidR="00452C96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C96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ежстрочный интервал – 1,</w:t>
      </w:r>
      <w:r w:rsidR="00166D2D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</w:t>
      </w:r>
      <w:r w:rsidR="00CC1FDC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4FD2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FDC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6D2D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ыравнивание по ширине</w:t>
      </w:r>
      <w:r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1FDC" w:rsidRPr="006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645" w:rsidRPr="006078C3" w:rsidRDefault="004D5645" w:rsidP="00BE7118">
      <w:pPr>
        <w:widowControl w:val="0"/>
        <w:tabs>
          <w:tab w:val="left" w:pos="851"/>
          <w:tab w:val="left" w:pos="15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E44" w:rsidRPr="004408BA" w:rsidRDefault="00C82E44" w:rsidP="00BE7118">
      <w:pPr>
        <w:widowControl w:val="0"/>
        <w:numPr>
          <w:ilvl w:val="0"/>
          <w:numId w:val="32"/>
        </w:numPr>
        <w:spacing w:after="0" w:line="360" w:lineRule="auto"/>
        <w:ind w:left="0" w:firstLine="70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4408B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 И РЕГЛАМЕНТ ОЦЕНКИ КОНКУРСНЫХ РАБОТ</w:t>
      </w:r>
    </w:p>
    <w:p w:rsidR="007C7BC0" w:rsidRPr="006078C3" w:rsidRDefault="007C7BC0" w:rsidP="00BE7118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6078C3" w:rsidRDefault="00C82E44" w:rsidP="00BE7118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7.1.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Конкурсные работы оцениваются конкурсной комиссией.</w:t>
      </w:r>
    </w:p>
    <w:p w:rsidR="00C82E44" w:rsidRPr="006078C3" w:rsidRDefault="00C82E44" w:rsidP="00BE7118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7.2.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Конкурсная комиссия создается председателем оргкомитета и утверждается приказом Института.</w:t>
      </w:r>
    </w:p>
    <w:p w:rsidR="00C82E44" w:rsidRPr="006078C3" w:rsidRDefault="00C82E44" w:rsidP="00BE711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7.3.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В состав </w:t>
      </w:r>
      <w:r w:rsidR="0068170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экспертн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ой комиссии входят сотрудники Института и профильных учреждений.</w:t>
      </w:r>
    </w:p>
    <w:p w:rsidR="00C82E44" w:rsidRPr="006078C3" w:rsidRDefault="00C82E44" w:rsidP="00BE711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7.4.</w:t>
      </w: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ab/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Победители Конкурса определяются на основе установления соответствия выполняемых ими работ следующим критериям:</w:t>
      </w:r>
    </w:p>
    <w:p w:rsidR="007C7BC0" w:rsidRDefault="007C7BC0" w:rsidP="00BE7118">
      <w:pPr>
        <w:widowControl w:val="0"/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837"/>
      </w:tblGrid>
      <w:tr w:rsidR="007C7BC0" w:rsidTr="007C7BC0">
        <w:tc>
          <w:tcPr>
            <w:tcW w:w="704" w:type="dxa"/>
          </w:tcPr>
          <w:p w:rsidR="007C7BC0" w:rsidRDefault="007C7BC0" w:rsidP="00BE7118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6804" w:type="dxa"/>
          </w:tcPr>
          <w:p w:rsidR="007C7BC0" w:rsidRDefault="007C7BC0" w:rsidP="00BE7118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Критерии оценки</w:t>
            </w:r>
          </w:p>
        </w:tc>
        <w:tc>
          <w:tcPr>
            <w:tcW w:w="1837" w:type="dxa"/>
          </w:tcPr>
          <w:p w:rsidR="007C7BC0" w:rsidRDefault="007C7BC0" w:rsidP="00BE7118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Балл оценки</w:t>
            </w:r>
          </w:p>
        </w:tc>
      </w:tr>
      <w:tr w:rsidR="007C7BC0" w:rsidTr="007C7BC0">
        <w:tc>
          <w:tcPr>
            <w:tcW w:w="704" w:type="dxa"/>
          </w:tcPr>
          <w:p w:rsidR="007C7BC0" w:rsidRDefault="007C7BC0" w:rsidP="00BE7118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6804" w:type="dxa"/>
          </w:tcPr>
          <w:p w:rsidR="007C7BC0" w:rsidRPr="008C242B" w:rsidRDefault="007C7BC0" w:rsidP="00BE711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8C3">
              <w:rPr>
                <w:rFonts w:ascii="Times New Roman" w:hAnsi="Times New Roman" w:cs="Times New Roman"/>
                <w:sz w:val="28"/>
                <w:szCs w:val="28"/>
              </w:rPr>
              <w:t>Актуальность и оригинальность замысла урока в контексте ФГОС</w:t>
            </w:r>
          </w:p>
        </w:tc>
        <w:tc>
          <w:tcPr>
            <w:tcW w:w="1837" w:type="dxa"/>
          </w:tcPr>
          <w:p w:rsidR="007C7BC0" w:rsidRDefault="007C7BC0" w:rsidP="00BE7118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7C7BC0" w:rsidTr="007C7BC0">
        <w:tc>
          <w:tcPr>
            <w:tcW w:w="704" w:type="dxa"/>
          </w:tcPr>
          <w:p w:rsidR="007C7BC0" w:rsidRDefault="007C7BC0" w:rsidP="00BE7118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>2.</w:t>
            </w:r>
          </w:p>
        </w:tc>
        <w:tc>
          <w:tcPr>
            <w:tcW w:w="6804" w:type="dxa"/>
          </w:tcPr>
          <w:p w:rsidR="007C7BC0" w:rsidRDefault="007C7BC0" w:rsidP="00BE7118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hAnsi="Times New Roman" w:cs="Times New Roman"/>
                <w:sz w:val="28"/>
                <w:szCs w:val="28"/>
              </w:rPr>
              <w:t>Логика построения урока, фундаментальность и глубина содержания</w:t>
            </w:r>
          </w:p>
        </w:tc>
        <w:tc>
          <w:tcPr>
            <w:tcW w:w="1837" w:type="dxa"/>
          </w:tcPr>
          <w:p w:rsidR="007C7BC0" w:rsidRDefault="007C7BC0" w:rsidP="00BE7118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7C7BC0" w:rsidTr="007C7BC0">
        <w:tc>
          <w:tcPr>
            <w:tcW w:w="704" w:type="dxa"/>
          </w:tcPr>
          <w:p w:rsidR="007C7BC0" w:rsidRDefault="007C7BC0" w:rsidP="00BE7118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804" w:type="dxa"/>
          </w:tcPr>
          <w:p w:rsidR="007C7BC0" w:rsidRDefault="008C242B" w:rsidP="00BE7118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Применение </w:t>
            </w:r>
            <w:r w:rsidR="007C7BC0" w:rsidRPr="006078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современны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х технологий, методов и </w:t>
            </w:r>
            <w:r w:rsidR="007C7BC0" w:rsidRPr="006078C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ов обучения</w:t>
            </w:r>
          </w:p>
        </w:tc>
        <w:tc>
          <w:tcPr>
            <w:tcW w:w="1837" w:type="dxa"/>
          </w:tcPr>
          <w:p w:rsidR="007C7BC0" w:rsidRDefault="007C7BC0" w:rsidP="00BE7118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7C7BC0" w:rsidTr="007C7BC0">
        <w:tc>
          <w:tcPr>
            <w:tcW w:w="704" w:type="dxa"/>
          </w:tcPr>
          <w:p w:rsidR="007C7BC0" w:rsidRDefault="007C7BC0" w:rsidP="00BE7118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804" w:type="dxa"/>
          </w:tcPr>
          <w:p w:rsidR="007C7BC0" w:rsidRDefault="007C7BC0" w:rsidP="00BE7118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hAnsi="Times New Roman" w:cs="Times New Roman"/>
                <w:sz w:val="28"/>
                <w:szCs w:val="28"/>
              </w:rPr>
              <w:t>Направленность содержания урока на формирование личностных, метапредметных и предметных планируемых результатов образования</w:t>
            </w:r>
          </w:p>
        </w:tc>
        <w:tc>
          <w:tcPr>
            <w:tcW w:w="1837" w:type="dxa"/>
          </w:tcPr>
          <w:p w:rsidR="007C7BC0" w:rsidRDefault="007C7BC0" w:rsidP="00BE7118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7C7BC0" w:rsidTr="007C7BC0">
        <w:tc>
          <w:tcPr>
            <w:tcW w:w="704" w:type="dxa"/>
          </w:tcPr>
          <w:p w:rsidR="007C7BC0" w:rsidRDefault="007C7BC0" w:rsidP="00BE7118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6804" w:type="dxa"/>
          </w:tcPr>
          <w:p w:rsidR="007C7BC0" w:rsidRDefault="007C7BC0" w:rsidP="00BE7118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Соответствие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урока психолого-физиологическим </w:t>
            </w: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особенностям целевой аудитории</w:t>
            </w:r>
          </w:p>
        </w:tc>
        <w:tc>
          <w:tcPr>
            <w:tcW w:w="1837" w:type="dxa"/>
          </w:tcPr>
          <w:p w:rsidR="007C7BC0" w:rsidRDefault="007C7BC0" w:rsidP="00BE7118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7C7BC0" w:rsidTr="007C7BC0">
        <w:tc>
          <w:tcPr>
            <w:tcW w:w="704" w:type="dxa"/>
          </w:tcPr>
          <w:p w:rsidR="007C7BC0" w:rsidRDefault="007C7BC0" w:rsidP="00BE7118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6804" w:type="dxa"/>
          </w:tcPr>
          <w:p w:rsidR="007C7BC0" w:rsidRDefault="007C7BC0" w:rsidP="00BE7118">
            <w:pPr>
              <w:widowControl w:val="0"/>
              <w:tabs>
                <w:tab w:val="left" w:pos="0"/>
              </w:tabs>
              <w:spacing w:line="360" w:lineRule="auto"/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Языковая грамотность текста (речевая, грамматическая, орфографическая и пунктуационная)</w:t>
            </w:r>
          </w:p>
        </w:tc>
        <w:tc>
          <w:tcPr>
            <w:tcW w:w="1837" w:type="dxa"/>
          </w:tcPr>
          <w:p w:rsidR="007C7BC0" w:rsidRDefault="007C7BC0" w:rsidP="00BE7118">
            <w:pPr>
              <w:widowControl w:val="0"/>
              <w:tabs>
                <w:tab w:val="left" w:pos="0"/>
              </w:tabs>
              <w:spacing w:line="36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6078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</w:tbl>
    <w:p w:rsidR="006B43E0" w:rsidRPr="006078C3" w:rsidRDefault="006B43E0" w:rsidP="00BE711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4FD2" w:rsidRPr="006078C3" w:rsidRDefault="00D44FD2" w:rsidP="00BE7118">
      <w:pPr>
        <w:pStyle w:val="a8"/>
        <w:numPr>
          <w:ilvl w:val="1"/>
          <w:numId w:val="3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7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проведения конкурса </w:t>
      </w:r>
      <w:r w:rsidR="00452C96" w:rsidRPr="00607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замена работ</w:t>
      </w:r>
      <w:r w:rsidR="004D5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07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производиться</w:t>
      </w:r>
      <w:r w:rsidR="00452C96" w:rsidRPr="00607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2C96" w:rsidRPr="006078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 будет</w:t>
      </w:r>
      <w:r w:rsidRPr="006078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C7BC0" w:rsidRPr="006078C3" w:rsidRDefault="007C7BC0" w:rsidP="00BE7118">
      <w:pPr>
        <w:pStyle w:val="a8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E44" w:rsidRPr="006078C3" w:rsidRDefault="00C82E44" w:rsidP="00BE7118">
      <w:pPr>
        <w:widowControl w:val="0"/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6078C3" w:rsidRDefault="00C82E44" w:rsidP="00BE7118">
      <w:pPr>
        <w:widowControl w:val="0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НАГРАЖДЕНИЕ</w:t>
      </w:r>
    </w:p>
    <w:p w:rsidR="00C82E44" w:rsidRPr="006078C3" w:rsidRDefault="00C82E44" w:rsidP="00BE7118">
      <w:pPr>
        <w:widowControl w:val="0"/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6078C3" w:rsidRDefault="00C82E44" w:rsidP="00BE7118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8.1.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По итогам Конкурса жюри определяются победители (I, II, III место) и лауреаты, по каждой номинации, которые награждаются дипломами. Квота на число призовых мест не устанавливается.</w:t>
      </w:r>
    </w:p>
    <w:p w:rsidR="00C82E44" w:rsidRPr="006078C3" w:rsidRDefault="00C82E44" w:rsidP="00BE7118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8.2.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Конкурсанты, не вошедшие в число </w:t>
      </w:r>
      <w:r w:rsidR="0068170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обедителей и </w:t>
      </w:r>
      <w:r w:rsidR="0068170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л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ауреатов, получают сертификаты участников. Решение жюри является окончательным и пересмотру не подлежит.</w:t>
      </w:r>
    </w:p>
    <w:p w:rsidR="00C82E44" w:rsidRPr="006078C3" w:rsidRDefault="00C82E44" w:rsidP="00BE7118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8.</w:t>
      </w:r>
      <w:r w:rsidR="0068170D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3</w:t>
      </w:r>
      <w:r w:rsidRPr="006078C3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.</w:t>
      </w:r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Дипломы и сертификаты предоставляются в электронном виде</w:t>
      </w:r>
      <w:r w:rsidR="00452C96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52C96"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52C96" w:rsidRPr="006078C3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en-US"/>
        </w:rPr>
        <w:t>PDF</w:t>
      </w:r>
      <w:r w:rsidR="00452C96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52C96"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формате</w:t>
      </w:r>
      <w:r w:rsidR="00025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58C0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(сертификаты и дипломы оформляются по данным полученных заявок, замене не подлежат)</w:t>
      </w:r>
      <w:r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68170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Они будут размещены по итогу Конкурса </w:t>
      </w:r>
      <w:r w:rsidR="0068170D"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официальном сайте ГАОУ ДПО </w:t>
      </w:r>
      <w:r w:rsidR="009D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8170D" w:rsidRPr="00607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ИРО РТ</w:t>
      </w:r>
      <w:r w:rsidR="009D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C82E44" w:rsidRPr="006078C3" w:rsidRDefault="00C82E44" w:rsidP="00BE7118">
      <w:pPr>
        <w:spacing w:after="0" w:line="360" w:lineRule="auto"/>
        <w:ind w:firstLine="709"/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  <w:br w:type="page"/>
      </w:r>
    </w:p>
    <w:tbl>
      <w:tblPr>
        <w:tblStyle w:val="1"/>
        <w:tblpPr w:leftFromText="180" w:rightFromText="180" w:vertAnchor="text" w:horzAnchor="margin" w:tblpY="-21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C82E44" w:rsidRPr="006078C3" w:rsidTr="006078C3">
        <w:tc>
          <w:tcPr>
            <w:tcW w:w="4253" w:type="dxa"/>
          </w:tcPr>
          <w:p w:rsidR="00C82E44" w:rsidRPr="006078C3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:rsidR="00C82E44" w:rsidRPr="006078C3" w:rsidRDefault="00C82E44" w:rsidP="00C82E44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Приложение 1</w:t>
            </w:r>
          </w:p>
          <w:p w:rsidR="00C82E44" w:rsidRPr="006078C3" w:rsidRDefault="00C82E44" w:rsidP="00C82E44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Положению о Республиканском конкурсе </w:t>
            </w:r>
            <w:r w:rsidR="006078C3"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методических</w:t>
            </w:r>
            <w:r w:rsid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6078C3"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разработо</w:t>
            </w:r>
            <w:r w:rsid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="006078C3"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 xml:space="preserve"> </w:t>
            </w:r>
            <w:r w:rsidR="004D5645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«</w:t>
            </w:r>
            <w:r w:rsidR="00EF00BF"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Современный урок</w:t>
            </w:r>
            <w:r w:rsidR="00BE7118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 xml:space="preserve"> - 2020</w:t>
            </w:r>
            <w:r w:rsidR="004D5645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»</w:t>
            </w:r>
          </w:p>
        </w:tc>
      </w:tr>
    </w:tbl>
    <w:p w:rsidR="00C82E44" w:rsidRPr="006078C3" w:rsidRDefault="00C82E44" w:rsidP="00C82E44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6078C3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6078C3" w:rsidRDefault="00C82E44" w:rsidP="00C82E44">
      <w:pPr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СОСТАВ ОРГАНИЗАЦИОННОГО КОМИТЕТА КОНКУРСА</w:t>
      </w:r>
    </w:p>
    <w:p w:rsidR="00C82E44" w:rsidRPr="006078C3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2E44" w:rsidRPr="006078C3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Председатель организационного комитета:</w:t>
      </w:r>
    </w:p>
    <w:p w:rsidR="00C82E44" w:rsidRPr="006078C3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Нугуманова</w:t>
      </w:r>
      <w:proofErr w:type="spellEnd"/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Людмила Николаевна – ректор ГАОУ ДПО ИРО РТ, д-р </w:t>
      </w:r>
      <w:proofErr w:type="spellStart"/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пед.н</w:t>
      </w:r>
      <w:proofErr w:type="spellEnd"/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2E44" w:rsidRPr="006078C3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6078C3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Члены организационного комитета: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6"/>
        <w:gridCol w:w="6699"/>
      </w:tblGrid>
      <w:tr w:rsidR="00C82E44" w:rsidRPr="006078C3" w:rsidTr="00BE7118">
        <w:tc>
          <w:tcPr>
            <w:tcW w:w="2656" w:type="dxa"/>
            <w:shd w:val="clear" w:color="auto" w:fill="auto"/>
          </w:tcPr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 Татьяна Владимировна</w:t>
            </w:r>
          </w:p>
        </w:tc>
        <w:tc>
          <w:tcPr>
            <w:tcW w:w="6699" w:type="dxa"/>
            <w:shd w:val="clear" w:color="auto" w:fill="auto"/>
            <w:vAlign w:val="center"/>
          </w:tcPr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научной и инновационной работе ГАОУ ДПО ИРО РТ, </w:t>
            </w:r>
            <w:proofErr w:type="spellStart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к.п.н</w:t>
            </w:r>
            <w:proofErr w:type="spellEnd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2E44" w:rsidRPr="006078C3" w:rsidRDefault="00C82E44" w:rsidP="00C82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E44" w:rsidRPr="006078C3" w:rsidTr="00BE7118">
        <w:tc>
          <w:tcPr>
            <w:tcW w:w="2656" w:type="dxa"/>
            <w:shd w:val="clear" w:color="auto" w:fill="auto"/>
          </w:tcPr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Мартьянова Ольга Валерьевна</w:t>
            </w:r>
          </w:p>
        </w:tc>
        <w:tc>
          <w:tcPr>
            <w:tcW w:w="6699" w:type="dxa"/>
            <w:shd w:val="clear" w:color="auto" w:fill="auto"/>
            <w:vAlign w:val="center"/>
          </w:tcPr>
          <w:p w:rsidR="00C82E44" w:rsidRPr="006078C3" w:rsidRDefault="00C82E44" w:rsidP="00C82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78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отдела развития методической работы ГАОУ ДПО ИРО РТ, </w:t>
            </w:r>
            <w:proofErr w:type="spellStart"/>
            <w:r w:rsidRPr="006078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к.п.н</w:t>
            </w:r>
            <w:proofErr w:type="spellEnd"/>
            <w:r w:rsidRPr="006078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E44" w:rsidRPr="006078C3" w:rsidTr="00BE7118">
        <w:trPr>
          <w:trHeight w:val="1086"/>
        </w:trPr>
        <w:tc>
          <w:tcPr>
            <w:tcW w:w="2656" w:type="dxa"/>
            <w:shd w:val="clear" w:color="auto" w:fill="auto"/>
          </w:tcPr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Хисматова</w:t>
            </w:r>
            <w:proofErr w:type="spellEnd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Котдусовна</w:t>
            </w:r>
            <w:proofErr w:type="spellEnd"/>
          </w:p>
        </w:tc>
        <w:tc>
          <w:tcPr>
            <w:tcW w:w="6699" w:type="dxa"/>
            <w:shd w:val="clear" w:color="auto" w:fill="auto"/>
            <w:vAlign w:val="center"/>
          </w:tcPr>
          <w:p w:rsidR="00C82E44" w:rsidRPr="006078C3" w:rsidRDefault="00C82E44" w:rsidP="00C82E44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78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ведущий научный сотрудник отдела развития методической работы ГАОУ ДПО ИРО РТ, к.ф.н.</w:t>
            </w:r>
          </w:p>
        </w:tc>
      </w:tr>
      <w:tr w:rsidR="00C82E44" w:rsidRPr="006078C3" w:rsidTr="00BE7118">
        <w:trPr>
          <w:trHeight w:val="918"/>
        </w:trPr>
        <w:tc>
          <w:tcPr>
            <w:tcW w:w="2656" w:type="dxa"/>
            <w:shd w:val="clear" w:color="auto" w:fill="auto"/>
          </w:tcPr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Сагдиева </w:t>
            </w:r>
            <w:proofErr w:type="spellStart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Айсылу</w:t>
            </w:r>
            <w:proofErr w:type="spellEnd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Искандаровна</w:t>
            </w:r>
            <w:proofErr w:type="spellEnd"/>
          </w:p>
        </w:tc>
        <w:tc>
          <w:tcPr>
            <w:tcW w:w="6699" w:type="dxa"/>
            <w:shd w:val="clear" w:color="auto" w:fill="auto"/>
            <w:vAlign w:val="center"/>
          </w:tcPr>
          <w:p w:rsidR="00C82E44" w:rsidRPr="006078C3" w:rsidRDefault="00C82E44" w:rsidP="00C82E44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Pr="006078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отдела развития методической работы ГАОУ ДПО ИРО РТ</w:t>
            </w:r>
          </w:p>
        </w:tc>
      </w:tr>
      <w:tr w:rsidR="00BE7118" w:rsidRPr="006078C3" w:rsidTr="00BE7118">
        <w:trPr>
          <w:trHeight w:val="918"/>
        </w:trPr>
        <w:tc>
          <w:tcPr>
            <w:tcW w:w="2656" w:type="dxa"/>
            <w:shd w:val="clear" w:color="auto" w:fill="auto"/>
          </w:tcPr>
          <w:p w:rsidR="00BE7118" w:rsidRPr="006078C3" w:rsidRDefault="00BE7118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Радисовна</w:t>
            </w:r>
            <w:proofErr w:type="spellEnd"/>
          </w:p>
        </w:tc>
        <w:tc>
          <w:tcPr>
            <w:tcW w:w="6699" w:type="dxa"/>
            <w:shd w:val="clear" w:color="auto" w:fill="auto"/>
            <w:vAlign w:val="center"/>
          </w:tcPr>
          <w:p w:rsidR="00BE7118" w:rsidRPr="006078C3" w:rsidRDefault="00BE7118" w:rsidP="00C82E44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Pr="006078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отдела развития методической работы ГАОУ ДПО ИРО РТ</w:t>
            </w:r>
          </w:p>
        </w:tc>
      </w:tr>
    </w:tbl>
    <w:p w:rsidR="00C82E44" w:rsidRPr="006078C3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C82E44" w:rsidRPr="006078C3" w:rsidTr="00C82E44">
        <w:tc>
          <w:tcPr>
            <w:tcW w:w="4785" w:type="dxa"/>
          </w:tcPr>
          <w:p w:rsidR="00C82E44" w:rsidRPr="006078C3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82E44" w:rsidRPr="006078C3" w:rsidRDefault="00C82E44" w:rsidP="00C82E44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2</w:t>
            </w:r>
          </w:p>
          <w:p w:rsidR="00C82E44" w:rsidRPr="006078C3" w:rsidRDefault="00C82E44" w:rsidP="00C82E44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Положению о Республиканском конкурсе </w:t>
            </w:r>
            <w:r w:rsidR="006078C3"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методических разработо</w:t>
            </w:r>
            <w:r w:rsid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="006078C3"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 xml:space="preserve"> </w:t>
            </w:r>
            <w:r w:rsidR="004D5645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«</w:t>
            </w:r>
            <w:r w:rsidR="00EF00BF"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Современный урок</w:t>
            </w:r>
            <w:r w:rsidR="00BE7118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 xml:space="preserve"> - 2020</w:t>
            </w:r>
            <w:r w:rsidR="004D5645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»</w:t>
            </w:r>
          </w:p>
        </w:tc>
      </w:tr>
    </w:tbl>
    <w:p w:rsidR="00C82E44" w:rsidRPr="006078C3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6078C3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Квитанция на оплату организационного взноса</w:t>
      </w:r>
    </w:p>
    <w:p w:rsidR="001A3398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A82646" wp14:editId="50D12724">
            <wp:extent cx="6019800" cy="66370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939" cy="663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E44" w:rsidRPr="006078C3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bookmarkEnd w:id="0"/>
    <w:sectPr w:rsidR="00C82E44" w:rsidRPr="0060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654F"/>
    <w:multiLevelType w:val="hybridMultilevel"/>
    <w:tmpl w:val="18D2B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EB49BC"/>
    <w:multiLevelType w:val="multilevel"/>
    <w:tmpl w:val="D52ECE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809A7"/>
    <w:multiLevelType w:val="multilevel"/>
    <w:tmpl w:val="D6FE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D2B6C"/>
    <w:multiLevelType w:val="hybridMultilevel"/>
    <w:tmpl w:val="0CC8AA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AE113C4"/>
    <w:multiLevelType w:val="multilevel"/>
    <w:tmpl w:val="E7B4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174AF"/>
    <w:multiLevelType w:val="multilevel"/>
    <w:tmpl w:val="C6961F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5B617A"/>
    <w:multiLevelType w:val="multilevel"/>
    <w:tmpl w:val="8BB8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F46FB"/>
    <w:multiLevelType w:val="hybridMultilevel"/>
    <w:tmpl w:val="CD783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5204F6"/>
    <w:multiLevelType w:val="multilevel"/>
    <w:tmpl w:val="E376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034B9"/>
    <w:multiLevelType w:val="multilevel"/>
    <w:tmpl w:val="2C16B1A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697500"/>
    <w:multiLevelType w:val="multilevel"/>
    <w:tmpl w:val="DA6E3E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2513E55"/>
    <w:multiLevelType w:val="hybridMultilevel"/>
    <w:tmpl w:val="EBFE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D4F51"/>
    <w:multiLevelType w:val="multilevel"/>
    <w:tmpl w:val="18EC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B52C0D"/>
    <w:multiLevelType w:val="multilevel"/>
    <w:tmpl w:val="3B2EAC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1668F"/>
    <w:multiLevelType w:val="multilevel"/>
    <w:tmpl w:val="7D861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F5CE4"/>
    <w:multiLevelType w:val="multilevel"/>
    <w:tmpl w:val="A910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926D06"/>
    <w:multiLevelType w:val="multilevel"/>
    <w:tmpl w:val="A0F2E5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3A5227E3"/>
    <w:multiLevelType w:val="multilevel"/>
    <w:tmpl w:val="F766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E31B77"/>
    <w:multiLevelType w:val="multilevel"/>
    <w:tmpl w:val="D6AE8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AA6303"/>
    <w:multiLevelType w:val="multilevel"/>
    <w:tmpl w:val="6F82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2E02AC"/>
    <w:multiLevelType w:val="multilevel"/>
    <w:tmpl w:val="4A4C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3F61F5"/>
    <w:multiLevelType w:val="multilevel"/>
    <w:tmpl w:val="2BE8C436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264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40930B4A"/>
    <w:multiLevelType w:val="multilevel"/>
    <w:tmpl w:val="D4C08A2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310768F"/>
    <w:multiLevelType w:val="multilevel"/>
    <w:tmpl w:val="3860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A26521"/>
    <w:multiLevelType w:val="multilevel"/>
    <w:tmpl w:val="DE88A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31520E"/>
    <w:multiLevelType w:val="hybridMultilevel"/>
    <w:tmpl w:val="9B1E4F28"/>
    <w:lvl w:ilvl="0" w:tplc="AC747E6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4662F35"/>
    <w:multiLevelType w:val="multilevel"/>
    <w:tmpl w:val="8FC4D5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9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  <w:color w:val="000000"/>
      </w:rPr>
    </w:lvl>
  </w:abstractNum>
  <w:abstractNum w:abstractNumId="27" w15:restartNumberingAfterBreak="0">
    <w:nsid w:val="44C863D2"/>
    <w:multiLevelType w:val="hybridMultilevel"/>
    <w:tmpl w:val="8BE65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99E79FC"/>
    <w:multiLevelType w:val="hybridMultilevel"/>
    <w:tmpl w:val="A79C80BE"/>
    <w:lvl w:ilvl="0" w:tplc="736EDEB0">
      <w:start w:val="1"/>
      <w:numFmt w:val="decimal"/>
      <w:lvlText w:val="%1."/>
      <w:lvlJc w:val="left"/>
      <w:pPr>
        <w:ind w:left="1429" w:hanging="360"/>
      </w:pPr>
      <w:rPr>
        <w:rFonts w:ascii="Verdana" w:eastAsiaTheme="minorHAnsi" w:hAnsi="Verdana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C5E7A7C"/>
    <w:multiLevelType w:val="multilevel"/>
    <w:tmpl w:val="C17EA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070854"/>
    <w:multiLevelType w:val="multilevel"/>
    <w:tmpl w:val="3D3A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3E1245"/>
    <w:multiLevelType w:val="multilevel"/>
    <w:tmpl w:val="31143F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FB2A8C"/>
    <w:multiLevelType w:val="multilevel"/>
    <w:tmpl w:val="F63AA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471A7D"/>
    <w:multiLevelType w:val="multilevel"/>
    <w:tmpl w:val="DA242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10244B"/>
    <w:multiLevelType w:val="multilevel"/>
    <w:tmpl w:val="3644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B5118F"/>
    <w:multiLevelType w:val="multilevel"/>
    <w:tmpl w:val="9032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035766"/>
    <w:multiLevelType w:val="hybridMultilevel"/>
    <w:tmpl w:val="5D0C1550"/>
    <w:lvl w:ilvl="0" w:tplc="235E5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4EF5EE7"/>
    <w:multiLevelType w:val="multilevel"/>
    <w:tmpl w:val="1118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B80A1A"/>
    <w:multiLevelType w:val="multilevel"/>
    <w:tmpl w:val="877C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572E67"/>
    <w:multiLevelType w:val="multilevel"/>
    <w:tmpl w:val="E83A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4018B2"/>
    <w:multiLevelType w:val="multilevel"/>
    <w:tmpl w:val="BBD0B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1" w15:restartNumberingAfterBreak="0">
    <w:nsid w:val="756B6762"/>
    <w:multiLevelType w:val="hybridMultilevel"/>
    <w:tmpl w:val="05FCDFB8"/>
    <w:lvl w:ilvl="0" w:tplc="211C98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77024797"/>
    <w:multiLevelType w:val="multilevel"/>
    <w:tmpl w:val="849A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13462C"/>
    <w:multiLevelType w:val="multilevel"/>
    <w:tmpl w:val="9C0AD9A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0"/>
  </w:num>
  <w:num w:numId="2">
    <w:abstractNumId w:val="15"/>
  </w:num>
  <w:num w:numId="3">
    <w:abstractNumId w:val="23"/>
  </w:num>
  <w:num w:numId="4">
    <w:abstractNumId w:val="35"/>
  </w:num>
  <w:num w:numId="5">
    <w:abstractNumId w:val="20"/>
  </w:num>
  <w:num w:numId="6">
    <w:abstractNumId w:val="42"/>
  </w:num>
  <w:num w:numId="7">
    <w:abstractNumId w:val="38"/>
  </w:num>
  <w:num w:numId="8">
    <w:abstractNumId w:val="34"/>
  </w:num>
  <w:num w:numId="9">
    <w:abstractNumId w:val="37"/>
  </w:num>
  <w:num w:numId="10">
    <w:abstractNumId w:val="6"/>
  </w:num>
  <w:num w:numId="11">
    <w:abstractNumId w:val="39"/>
  </w:num>
  <w:num w:numId="12">
    <w:abstractNumId w:val="4"/>
  </w:num>
  <w:num w:numId="13">
    <w:abstractNumId w:val="17"/>
  </w:num>
  <w:num w:numId="14">
    <w:abstractNumId w:val="33"/>
  </w:num>
  <w:num w:numId="15">
    <w:abstractNumId w:val="24"/>
  </w:num>
  <w:num w:numId="16">
    <w:abstractNumId w:val="1"/>
  </w:num>
  <w:num w:numId="17">
    <w:abstractNumId w:val="2"/>
  </w:num>
  <w:num w:numId="18">
    <w:abstractNumId w:val="8"/>
  </w:num>
  <w:num w:numId="19">
    <w:abstractNumId w:val="12"/>
  </w:num>
  <w:num w:numId="20">
    <w:abstractNumId w:val="18"/>
  </w:num>
  <w:num w:numId="21">
    <w:abstractNumId w:val="14"/>
  </w:num>
  <w:num w:numId="22">
    <w:abstractNumId w:val="31"/>
  </w:num>
  <w:num w:numId="23">
    <w:abstractNumId w:val="13"/>
  </w:num>
  <w:num w:numId="24">
    <w:abstractNumId w:val="29"/>
  </w:num>
  <w:num w:numId="25">
    <w:abstractNumId w:val="11"/>
  </w:num>
  <w:num w:numId="26">
    <w:abstractNumId w:val="3"/>
  </w:num>
  <w:num w:numId="27">
    <w:abstractNumId w:val="16"/>
  </w:num>
  <w:num w:numId="28">
    <w:abstractNumId w:val="36"/>
  </w:num>
  <w:num w:numId="29">
    <w:abstractNumId w:val="9"/>
  </w:num>
  <w:num w:numId="30">
    <w:abstractNumId w:val="22"/>
  </w:num>
  <w:num w:numId="31">
    <w:abstractNumId w:val="43"/>
  </w:num>
  <w:num w:numId="32">
    <w:abstractNumId w:val="21"/>
  </w:num>
  <w:num w:numId="33">
    <w:abstractNumId w:val="27"/>
  </w:num>
  <w:num w:numId="34">
    <w:abstractNumId w:val="25"/>
  </w:num>
  <w:num w:numId="35">
    <w:abstractNumId w:val="28"/>
  </w:num>
  <w:num w:numId="36">
    <w:abstractNumId w:val="19"/>
  </w:num>
  <w:num w:numId="37">
    <w:abstractNumId w:val="41"/>
  </w:num>
  <w:num w:numId="38">
    <w:abstractNumId w:val="32"/>
  </w:num>
  <w:num w:numId="39">
    <w:abstractNumId w:val="10"/>
  </w:num>
  <w:num w:numId="40">
    <w:abstractNumId w:val="26"/>
  </w:num>
  <w:num w:numId="41">
    <w:abstractNumId w:val="40"/>
  </w:num>
  <w:num w:numId="42">
    <w:abstractNumId w:val="5"/>
  </w:num>
  <w:num w:numId="43">
    <w:abstractNumId w:val="0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E9"/>
    <w:rsid w:val="000258C0"/>
    <w:rsid w:val="00084D06"/>
    <w:rsid w:val="000D6C89"/>
    <w:rsid w:val="001214AD"/>
    <w:rsid w:val="00166D2D"/>
    <w:rsid w:val="00187109"/>
    <w:rsid w:val="001A3398"/>
    <w:rsid w:val="001A4BF3"/>
    <w:rsid w:val="00263D16"/>
    <w:rsid w:val="00280A77"/>
    <w:rsid w:val="00287C91"/>
    <w:rsid w:val="00291B0A"/>
    <w:rsid w:val="002942F8"/>
    <w:rsid w:val="0033268F"/>
    <w:rsid w:val="00404401"/>
    <w:rsid w:val="004202B7"/>
    <w:rsid w:val="0043457F"/>
    <w:rsid w:val="004408BA"/>
    <w:rsid w:val="00452C96"/>
    <w:rsid w:val="00460AE3"/>
    <w:rsid w:val="004B157E"/>
    <w:rsid w:val="004D5645"/>
    <w:rsid w:val="00514E37"/>
    <w:rsid w:val="0052015C"/>
    <w:rsid w:val="00562BBF"/>
    <w:rsid w:val="005678CE"/>
    <w:rsid w:val="005C3CE9"/>
    <w:rsid w:val="005F09ED"/>
    <w:rsid w:val="006078C3"/>
    <w:rsid w:val="0063530A"/>
    <w:rsid w:val="006421C2"/>
    <w:rsid w:val="0068170D"/>
    <w:rsid w:val="006B1972"/>
    <w:rsid w:val="006B43E0"/>
    <w:rsid w:val="006C69AD"/>
    <w:rsid w:val="007024A9"/>
    <w:rsid w:val="0071191C"/>
    <w:rsid w:val="00723765"/>
    <w:rsid w:val="00744694"/>
    <w:rsid w:val="00777887"/>
    <w:rsid w:val="007B35AE"/>
    <w:rsid w:val="007C7BC0"/>
    <w:rsid w:val="00820E91"/>
    <w:rsid w:val="00870962"/>
    <w:rsid w:val="008812CF"/>
    <w:rsid w:val="0088397A"/>
    <w:rsid w:val="008C242B"/>
    <w:rsid w:val="0099502B"/>
    <w:rsid w:val="009D738A"/>
    <w:rsid w:val="00A05D4C"/>
    <w:rsid w:val="00A62FB6"/>
    <w:rsid w:val="00A70639"/>
    <w:rsid w:val="00A971C8"/>
    <w:rsid w:val="00B20F7C"/>
    <w:rsid w:val="00B40F86"/>
    <w:rsid w:val="00B515AA"/>
    <w:rsid w:val="00BA4076"/>
    <w:rsid w:val="00BE7118"/>
    <w:rsid w:val="00C21438"/>
    <w:rsid w:val="00C2620E"/>
    <w:rsid w:val="00C536EB"/>
    <w:rsid w:val="00C82E44"/>
    <w:rsid w:val="00CC1FDC"/>
    <w:rsid w:val="00CD66FC"/>
    <w:rsid w:val="00D44FD2"/>
    <w:rsid w:val="00D73445"/>
    <w:rsid w:val="00D8256A"/>
    <w:rsid w:val="00DF4CEE"/>
    <w:rsid w:val="00E35D2D"/>
    <w:rsid w:val="00ED51D4"/>
    <w:rsid w:val="00EF00BF"/>
    <w:rsid w:val="00EF4BB7"/>
    <w:rsid w:val="00F56B1F"/>
    <w:rsid w:val="00FC0F6D"/>
    <w:rsid w:val="00FD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D3DB"/>
  <w15:docId w15:val="{E3FFF161-9086-4B0B-AB6D-A28E0723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FD2"/>
  </w:style>
  <w:style w:type="paragraph" w:styleId="2">
    <w:name w:val="heading 2"/>
    <w:basedOn w:val="a"/>
    <w:link w:val="20"/>
    <w:uiPriority w:val="9"/>
    <w:qFormat/>
    <w:rsid w:val="005C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3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C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CE9"/>
    <w:rPr>
      <w:b/>
      <w:bCs/>
    </w:rPr>
  </w:style>
  <w:style w:type="character" w:styleId="a5">
    <w:name w:val="Hyperlink"/>
    <w:basedOn w:val="a0"/>
    <w:uiPriority w:val="99"/>
    <w:unhideWhenUsed/>
    <w:rsid w:val="005C3CE9"/>
    <w:rPr>
      <w:color w:val="0000FF"/>
      <w:u w:val="single"/>
    </w:rPr>
  </w:style>
  <w:style w:type="character" w:styleId="a6">
    <w:name w:val="Emphasis"/>
    <w:basedOn w:val="a0"/>
    <w:uiPriority w:val="20"/>
    <w:qFormat/>
    <w:rsid w:val="005C3CE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3C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3CE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3C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important">
    <w:name w:val="style_important"/>
    <w:basedOn w:val="a"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2E44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7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71C8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D7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888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206609675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38719331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142070939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</w:divsChild>
    </w:div>
    <w:div w:id="809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8682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718">
                              <w:marLeft w:val="0"/>
                              <w:marRight w:val="0"/>
                              <w:marTop w:val="0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5669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03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704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977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0406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20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1480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446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2257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012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7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075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2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2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659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5e2fcf84672fe702782b1d9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E370F-EA5D-4980-988A-80728EAE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Институт развития образования РТ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irort</dc:creator>
  <cp:lastModifiedBy>irort</cp:lastModifiedBy>
  <cp:revision>3</cp:revision>
  <cp:lastPrinted>2020-01-27T06:40:00Z</cp:lastPrinted>
  <dcterms:created xsi:type="dcterms:W3CDTF">2020-01-31T08:00:00Z</dcterms:created>
  <dcterms:modified xsi:type="dcterms:W3CDTF">2020-02-04T12:56:00Z</dcterms:modified>
</cp:coreProperties>
</file>