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7181C" w14:textId="5522A2D0" w:rsidR="006362C8" w:rsidRDefault="000977CC" w:rsidP="00C232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Новые поступления по теме </w:t>
      </w:r>
      <w:r w:rsidR="00C23298" w:rsidRPr="00C23298">
        <w:rPr>
          <w:rFonts w:ascii="Times New Roman" w:hAnsi="Times New Roman" w:cs="Times New Roman"/>
          <w:b/>
          <w:bCs/>
          <w:sz w:val="24"/>
          <w:szCs w:val="24"/>
        </w:rPr>
        <w:t>«Безопасно</w:t>
      </w:r>
      <w:r w:rsidR="00955100">
        <w:rPr>
          <w:rFonts w:ascii="Times New Roman" w:hAnsi="Times New Roman" w:cs="Times New Roman"/>
          <w:b/>
          <w:bCs/>
          <w:sz w:val="24"/>
          <w:szCs w:val="24"/>
        </w:rPr>
        <w:t>е поведение на дорогах</w:t>
      </w:r>
      <w:bookmarkStart w:id="0" w:name="_GoBack"/>
      <w:bookmarkEnd w:id="0"/>
      <w:r w:rsidR="00C23298" w:rsidRPr="00C232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1DF8D08" w14:textId="77777777" w:rsidR="000977CC" w:rsidRDefault="000977CC" w:rsidP="00097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Ахмадиева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Р.Ш. </w:t>
      </w:r>
      <w:r w:rsidRPr="00D36F0E">
        <w:rPr>
          <w:rFonts w:ascii="Times New Roman" w:hAnsi="Times New Roman" w:cs="Times New Roman"/>
          <w:sz w:val="24"/>
          <w:szCs w:val="24"/>
        </w:rPr>
        <w:t>Обучение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младших школьников правилам безопасного поведения на дороге / Р.Ш.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Ахмадиева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Бикчантаева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М.Х. Валиев, Е.Е. Воронина и др. - Казань: ГУ «НЦ БЖД», 2009. – 464с.</w:t>
      </w:r>
    </w:p>
    <w:p w14:paraId="78320D19" w14:textId="77777777" w:rsidR="000977CC" w:rsidRDefault="000977CC" w:rsidP="00097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Дорожная </w:t>
      </w:r>
      <w:r>
        <w:rPr>
          <w:rFonts w:ascii="Times New Roman" w:hAnsi="Times New Roman" w:cs="Times New Roman"/>
          <w:b/>
          <w:bCs/>
          <w:sz w:val="24"/>
          <w:szCs w:val="24"/>
        </w:rPr>
        <w:t>мозаика: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иллюстрированные стихи по обучению детей правилам безопасного поведения на дорогах / Авт. Инесса Фа. - </w:t>
      </w:r>
      <w:r>
        <w:rPr>
          <w:rFonts w:ascii="Times New Roman" w:hAnsi="Times New Roman" w:cs="Times New Roman"/>
          <w:sz w:val="24"/>
          <w:szCs w:val="24"/>
        </w:rPr>
        <w:t>Казань: Фолиант, 2021. – 16</w:t>
      </w:r>
      <w:r w:rsidRPr="00D40732">
        <w:rPr>
          <w:rFonts w:ascii="Times New Roman" w:hAnsi="Times New Roman" w:cs="Times New Roman"/>
          <w:sz w:val="24"/>
          <w:szCs w:val="24"/>
        </w:rPr>
        <w:t>с.</w:t>
      </w:r>
    </w:p>
    <w:p w14:paraId="332D63D5" w14:textId="77777777" w:rsidR="000977CC" w:rsidRPr="005B7756" w:rsidRDefault="000977CC" w:rsidP="00097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Игры </w:t>
      </w:r>
      <w:r>
        <w:rPr>
          <w:rFonts w:ascii="Times New Roman" w:hAnsi="Times New Roman" w:cs="Times New Roman"/>
          <w:sz w:val="24"/>
          <w:szCs w:val="24"/>
        </w:rPr>
        <w:t>с дозорными дорог. - Казань: ГБУ «НЦБЖД», 2013. – 50</w:t>
      </w:r>
      <w:r w:rsidRPr="00D40732">
        <w:rPr>
          <w:rFonts w:ascii="Times New Roman" w:hAnsi="Times New Roman" w:cs="Times New Roman"/>
          <w:sz w:val="24"/>
          <w:szCs w:val="24"/>
        </w:rPr>
        <w:t>с.</w:t>
      </w:r>
    </w:p>
    <w:p w14:paraId="6F5BB493" w14:textId="77777777" w:rsidR="000977CC" w:rsidRDefault="000977CC" w:rsidP="00097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Интеграция занятий </w:t>
      </w:r>
      <w:r>
        <w:rPr>
          <w:rFonts w:ascii="Times New Roman" w:hAnsi="Times New Roman" w:cs="Times New Roman"/>
          <w:sz w:val="24"/>
          <w:szCs w:val="24"/>
        </w:rPr>
        <w:t>по речевому развитию с правилами безопасного поведения на дорогах. - Казань: НЦБЖД АН РТ, 2025. – 96</w:t>
      </w:r>
      <w:r w:rsidRPr="00D40732">
        <w:rPr>
          <w:rFonts w:ascii="Times New Roman" w:hAnsi="Times New Roman" w:cs="Times New Roman"/>
          <w:sz w:val="24"/>
          <w:szCs w:val="24"/>
        </w:rPr>
        <w:t>с.</w:t>
      </w:r>
    </w:p>
    <w:p w14:paraId="2C2B4F35" w14:textId="77777777" w:rsidR="000977CC" w:rsidRDefault="000977CC" w:rsidP="00097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Конспекты занятий </w:t>
      </w:r>
      <w:r>
        <w:rPr>
          <w:rFonts w:ascii="Times New Roman" w:hAnsi="Times New Roman" w:cs="Times New Roman"/>
          <w:sz w:val="24"/>
          <w:szCs w:val="24"/>
        </w:rPr>
        <w:t>по обучению детей в дошкольных образовательных организациях правилам безопасного поведения на дорогах (образовательная область «Познавательное развитие»). - Казань: Фолиант, 2020. – 144с.</w:t>
      </w:r>
    </w:p>
    <w:p w14:paraId="148A7BFF" w14:textId="77777777" w:rsidR="000977CC" w:rsidRDefault="000977CC" w:rsidP="00097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7B3">
        <w:rPr>
          <w:rFonts w:ascii="Times New Roman" w:hAnsi="Times New Roman" w:cs="Times New Roman"/>
          <w:b/>
          <w:bCs/>
          <w:sz w:val="24"/>
          <w:szCs w:val="24"/>
        </w:rPr>
        <w:t xml:space="preserve">Конспекты занятий </w:t>
      </w:r>
      <w:r w:rsidRPr="009537B3">
        <w:rPr>
          <w:rFonts w:ascii="Times New Roman" w:hAnsi="Times New Roman" w:cs="Times New Roman"/>
          <w:sz w:val="24"/>
          <w:szCs w:val="24"/>
        </w:rPr>
        <w:t xml:space="preserve">по обучению детей в дошкольных образовательных организациях правилам безопасного поведения на дорогах (образовательная область «Познавательное развитие») / Авт.-сост.: Г.А. </w:t>
      </w:r>
      <w:proofErr w:type="spellStart"/>
      <w:r w:rsidRPr="009537B3">
        <w:rPr>
          <w:rFonts w:ascii="Times New Roman" w:hAnsi="Times New Roman" w:cs="Times New Roman"/>
          <w:sz w:val="24"/>
          <w:szCs w:val="24"/>
        </w:rPr>
        <w:t>Вафина</w:t>
      </w:r>
      <w:proofErr w:type="spellEnd"/>
      <w:r w:rsidRPr="009537B3">
        <w:rPr>
          <w:rFonts w:ascii="Times New Roman" w:hAnsi="Times New Roman" w:cs="Times New Roman"/>
          <w:sz w:val="24"/>
          <w:szCs w:val="24"/>
        </w:rPr>
        <w:t>, А.Г. Зарипова</w:t>
      </w:r>
      <w:r>
        <w:rPr>
          <w:rFonts w:ascii="Times New Roman" w:hAnsi="Times New Roman" w:cs="Times New Roman"/>
          <w:sz w:val="24"/>
          <w:szCs w:val="24"/>
        </w:rPr>
        <w:t xml:space="preserve"> и др. - </w:t>
      </w:r>
      <w:bookmarkStart w:id="1" w:name="_Hlk232602219"/>
      <w:r>
        <w:rPr>
          <w:rFonts w:ascii="Times New Roman" w:hAnsi="Times New Roman" w:cs="Times New Roman"/>
          <w:sz w:val="24"/>
          <w:szCs w:val="24"/>
        </w:rPr>
        <w:t>Казань: Фолиант, 2021. – 184</w:t>
      </w:r>
      <w:r w:rsidRPr="00D40732">
        <w:rPr>
          <w:rFonts w:ascii="Times New Roman" w:hAnsi="Times New Roman" w:cs="Times New Roman"/>
          <w:sz w:val="24"/>
          <w:szCs w:val="24"/>
        </w:rPr>
        <w:t>с.</w:t>
      </w:r>
    </w:p>
    <w:bookmarkEnd w:id="1"/>
    <w:p w14:paraId="1FC3B404" w14:textId="77777777" w:rsidR="000977CC" w:rsidRDefault="000977CC" w:rsidP="00097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рекомендации </w:t>
      </w:r>
      <w:r>
        <w:rPr>
          <w:rFonts w:ascii="Times New Roman" w:hAnsi="Times New Roman" w:cs="Times New Roman"/>
          <w:sz w:val="24"/>
          <w:szCs w:val="24"/>
        </w:rPr>
        <w:t xml:space="preserve">по применению «Комплекта дидактических материалов для обучения слабовидящих детей дошкольного и младшего школьного возраста правилам безопасного поведения на дорогах» / Под общ. ред. Р.Н.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Минниханова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Казань: ГБУ «НЦБЖД», 2018. – 192с.</w:t>
      </w:r>
    </w:p>
    <w:p w14:paraId="31DDB0C8" w14:textId="77777777" w:rsidR="000977CC" w:rsidRDefault="000977CC" w:rsidP="00097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Минутки безопасности: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методические рекомендации по обучению учащихся начальной школы правилам безопасного поведения на дорогах / Под общ. Ред. Р.Ш. Ахмадиевой. - </w:t>
      </w:r>
      <w:r>
        <w:rPr>
          <w:rFonts w:ascii="Times New Roman" w:hAnsi="Times New Roman" w:cs="Times New Roman"/>
          <w:sz w:val="24"/>
          <w:szCs w:val="24"/>
        </w:rPr>
        <w:t>Казань: Фолиант, 2025. – 64</w:t>
      </w:r>
      <w:r w:rsidRPr="00D40732">
        <w:rPr>
          <w:rFonts w:ascii="Times New Roman" w:hAnsi="Times New Roman" w:cs="Times New Roman"/>
          <w:sz w:val="24"/>
          <w:szCs w:val="24"/>
        </w:rPr>
        <w:t>с.</w:t>
      </w:r>
    </w:p>
    <w:p w14:paraId="20D3AC65" w14:textId="77777777" w:rsidR="000977CC" w:rsidRDefault="000977CC" w:rsidP="00097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Мобильный комплект </w:t>
      </w:r>
      <w:r>
        <w:rPr>
          <w:rFonts w:ascii="Times New Roman" w:hAnsi="Times New Roman" w:cs="Times New Roman"/>
          <w:sz w:val="24"/>
          <w:szCs w:val="24"/>
        </w:rPr>
        <w:t xml:space="preserve">«Детский автогородок». Методические рекомендации по обучению детей правилам безопасного поведения на дорогах / </w:t>
      </w:r>
      <w:bookmarkStart w:id="2" w:name="_Hlk230608388"/>
      <w:r>
        <w:rPr>
          <w:rFonts w:ascii="Times New Roman" w:hAnsi="Times New Roman" w:cs="Times New Roman"/>
          <w:sz w:val="24"/>
          <w:szCs w:val="24"/>
        </w:rPr>
        <w:t xml:space="preserve">Под общ. ред. Р.Ш.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Ахмадиевой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Белгород: КОНСТАНТА, 2020. – 88с.</w:t>
      </w:r>
    </w:p>
    <w:bookmarkEnd w:id="2"/>
    <w:p w14:paraId="738959F5" w14:textId="77777777" w:rsidR="000977CC" w:rsidRDefault="000977CC" w:rsidP="00097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756">
        <w:rPr>
          <w:rFonts w:ascii="Times New Roman" w:hAnsi="Times New Roman" w:cs="Times New Roman"/>
          <w:b/>
          <w:bCs/>
          <w:sz w:val="24"/>
          <w:szCs w:val="24"/>
        </w:rPr>
        <w:t xml:space="preserve">Обучение детей </w:t>
      </w:r>
      <w:r w:rsidRPr="005B7756">
        <w:rPr>
          <w:rFonts w:ascii="Times New Roman" w:hAnsi="Times New Roman" w:cs="Times New Roman"/>
          <w:sz w:val="24"/>
          <w:szCs w:val="24"/>
        </w:rPr>
        <w:t xml:space="preserve">безопасному поведению на дорогах. Методические рекомендации для работы с родителями / Под общ. ред. Р.Ш. </w:t>
      </w:r>
      <w:proofErr w:type="spellStart"/>
      <w:r w:rsidRPr="005B7756">
        <w:rPr>
          <w:rFonts w:ascii="Times New Roman" w:hAnsi="Times New Roman" w:cs="Times New Roman"/>
          <w:sz w:val="24"/>
          <w:szCs w:val="24"/>
        </w:rPr>
        <w:t>Ахмадиевой</w:t>
      </w:r>
      <w:proofErr w:type="spellEnd"/>
      <w:r w:rsidRPr="005B7756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Казань: ГБУ «НЦБЖД», 2014. – 112с.</w:t>
      </w:r>
    </w:p>
    <w:p w14:paraId="774CFFD7" w14:textId="77777777" w:rsidR="000977CC" w:rsidRDefault="000977CC" w:rsidP="00097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Обучение детей </w:t>
      </w:r>
      <w:r>
        <w:rPr>
          <w:rFonts w:ascii="Times New Roman" w:hAnsi="Times New Roman" w:cs="Times New Roman"/>
          <w:sz w:val="24"/>
          <w:szCs w:val="24"/>
        </w:rPr>
        <w:t xml:space="preserve">в дошкольных образовательных организациях правилам безопасного поведения на дорогах. Учебно-методическое пособие для педагогов дошкольных образовательных организаций / Под общ. ред. Р.Н.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Минниханова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Казань: ООО «Фолиант», 2017. – 248с.</w:t>
      </w:r>
    </w:p>
    <w:p w14:paraId="5FFFD46A" w14:textId="77777777" w:rsidR="000977CC" w:rsidRPr="005B7756" w:rsidRDefault="000977CC" w:rsidP="00097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Обучение детей </w:t>
      </w:r>
      <w:r>
        <w:rPr>
          <w:rFonts w:ascii="Times New Roman" w:hAnsi="Times New Roman" w:cs="Times New Roman"/>
          <w:sz w:val="24"/>
          <w:szCs w:val="24"/>
        </w:rPr>
        <w:t xml:space="preserve">в дошкольных образовательных организациях правилам безопасного поведения на дорогах (вариативный модуль образовательной области «Речевое развитие»).  Учебно-методическое пособие для педагогов дошкольных образовательных организаций / Под общ. ред. Р.Ш.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Ахмадиевой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 - Казань: Фолиант, 2021. – 184</w:t>
      </w:r>
      <w:r w:rsidRPr="00D40732">
        <w:rPr>
          <w:rFonts w:ascii="Times New Roman" w:hAnsi="Times New Roman" w:cs="Times New Roman"/>
          <w:sz w:val="24"/>
          <w:szCs w:val="24"/>
        </w:rPr>
        <w:t>с.</w:t>
      </w:r>
    </w:p>
    <w:p w14:paraId="7484C357" w14:textId="77777777" w:rsidR="000977CC" w:rsidRDefault="000977CC" w:rsidP="00097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Обучение дошкольников </w:t>
      </w:r>
      <w:r w:rsidRPr="00C23298">
        <w:rPr>
          <w:rFonts w:ascii="Times New Roman" w:hAnsi="Times New Roman" w:cs="Times New Roman"/>
          <w:sz w:val="24"/>
          <w:szCs w:val="24"/>
        </w:rPr>
        <w:t>правилам безопасного поведения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329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дорогах через театрализованную деятельность / </w:t>
      </w:r>
      <w:r w:rsidRPr="005B7756">
        <w:rPr>
          <w:rFonts w:ascii="Times New Roman" w:hAnsi="Times New Roman" w:cs="Times New Roman"/>
          <w:sz w:val="24"/>
          <w:szCs w:val="24"/>
        </w:rPr>
        <w:t xml:space="preserve">Под общ. ред. Р.Ш. </w:t>
      </w:r>
      <w:proofErr w:type="spellStart"/>
      <w:r w:rsidRPr="005B7756">
        <w:rPr>
          <w:rFonts w:ascii="Times New Roman" w:hAnsi="Times New Roman" w:cs="Times New Roman"/>
          <w:sz w:val="24"/>
          <w:szCs w:val="24"/>
        </w:rPr>
        <w:t>Ахмадиевой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Ляпиной</w:t>
      </w:r>
      <w:proofErr w:type="spellEnd"/>
      <w:r w:rsidRPr="005B7756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Казань: Фолиант, 2024. – 92с.</w:t>
      </w:r>
    </w:p>
    <w:p w14:paraId="2446E2D5" w14:textId="77777777" w:rsidR="000977CC" w:rsidRPr="005B7756" w:rsidRDefault="000977CC" w:rsidP="00097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Обучение дошкольников </w:t>
      </w:r>
      <w:r>
        <w:rPr>
          <w:rFonts w:ascii="Times New Roman" w:hAnsi="Times New Roman" w:cs="Times New Roman"/>
          <w:sz w:val="24"/>
          <w:szCs w:val="24"/>
        </w:rPr>
        <w:t>числам и счету / Авт. О.В. Журавлева. - Казань: ГБУ «НЦБЖД», 2019. – 28</w:t>
      </w:r>
      <w:r w:rsidRPr="00D40732">
        <w:rPr>
          <w:rFonts w:ascii="Times New Roman" w:hAnsi="Times New Roman" w:cs="Times New Roman"/>
          <w:sz w:val="24"/>
          <w:szCs w:val="24"/>
        </w:rPr>
        <w:t>с.</w:t>
      </w:r>
    </w:p>
    <w:p w14:paraId="4E78D387" w14:textId="77777777" w:rsidR="000977CC" w:rsidRPr="005B7756" w:rsidRDefault="000977CC" w:rsidP="00097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Обучение правилам </w:t>
      </w:r>
      <w:r>
        <w:rPr>
          <w:rFonts w:ascii="Times New Roman" w:hAnsi="Times New Roman" w:cs="Times New Roman"/>
          <w:sz w:val="24"/>
          <w:szCs w:val="24"/>
        </w:rPr>
        <w:t xml:space="preserve">безопасного поведения на дорогах в начальной школе (в рамках предмета «Окружающий мир»). Учебно-методическое пособие для педагогов дошкольных образовательных организаций / Под общ. ред. Р.Н.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Минниханова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- Казань: ОСП «НЦБЖД АН РТ», 2024. – 100</w:t>
      </w:r>
      <w:r w:rsidRPr="00D40732">
        <w:rPr>
          <w:rFonts w:ascii="Times New Roman" w:hAnsi="Times New Roman" w:cs="Times New Roman"/>
          <w:sz w:val="24"/>
          <w:szCs w:val="24"/>
        </w:rPr>
        <w:t>с.</w:t>
      </w:r>
    </w:p>
    <w:p w14:paraId="0C57CD32" w14:textId="77777777" w:rsidR="000977CC" w:rsidRDefault="000977CC" w:rsidP="00097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Обучение школьников </w:t>
      </w:r>
      <w:r w:rsidRPr="00C23298">
        <w:rPr>
          <w:rFonts w:ascii="Times New Roman" w:hAnsi="Times New Roman" w:cs="Times New Roman"/>
          <w:sz w:val="24"/>
          <w:szCs w:val="24"/>
        </w:rPr>
        <w:t>правилам безопасного поведения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329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дороге (5-9 классы). Учебно-методическое пособие / Р.Ш.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Ахмадиева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М.Г. Белугин, Е.Е. Воронина и др. – Казань: ГБУ «НЦБЖД», 2015. – 232с.</w:t>
      </w:r>
    </w:p>
    <w:p w14:paraId="1F67A0E7" w14:textId="77777777" w:rsidR="000977CC" w:rsidRPr="005B7756" w:rsidRDefault="000977CC" w:rsidP="00097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Тетрадь </w:t>
      </w:r>
      <w:r w:rsidRPr="007D6983">
        <w:rPr>
          <w:rFonts w:ascii="Times New Roman" w:hAnsi="Times New Roman" w:cs="Times New Roman"/>
          <w:sz w:val="24"/>
          <w:szCs w:val="24"/>
        </w:rPr>
        <w:t xml:space="preserve">юного </w:t>
      </w:r>
      <w:r>
        <w:rPr>
          <w:rFonts w:ascii="Times New Roman" w:hAnsi="Times New Roman" w:cs="Times New Roman"/>
          <w:sz w:val="24"/>
          <w:szCs w:val="24"/>
        </w:rPr>
        <w:t>участника дорожного движения.  - Казань: ГБУ «НЦБЖД», 2013. – 13</w:t>
      </w:r>
      <w:r w:rsidRPr="00D40732">
        <w:rPr>
          <w:rFonts w:ascii="Times New Roman" w:hAnsi="Times New Roman" w:cs="Times New Roman"/>
          <w:sz w:val="24"/>
          <w:szCs w:val="24"/>
        </w:rPr>
        <w:t>с.</w:t>
      </w:r>
    </w:p>
    <w:p w14:paraId="6594780F" w14:textId="77777777" w:rsidR="000977CC" w:rsidRPr="005B7756" w:rsidRDefault="000977CC" w:rsidP="00097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Увлекательно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о правилах дорожного движения: сборник раскрасок, ребусов, загадок / Под общ. Ред. Р.Ш. Ахмадиевой. - </w:t>
      </w:r>
      <w:r>
        <w:rPr>
          <w:rFonts w:ascii="Times New Roman" w:hAnsi="Times New Roman" w:cs="Times New Roman"/>
          <w:sz w:val="24"/>
          <w:szCs w:val="24"/>
        </w:rPr>
        <w:t>Казань: ГБУ «НЦБЖД», 2014. – 26</w:t>
      </w:r>
      <w:r w:rsidRPr="00D40732">
        <w:rPr>
          <w:rFonts w:ascii="Times New Roman" w:hAnsi="Times New Roman" w:cs="Times New Roman"/>
          <w:sz w:val="24"/>
          <w:szCs w:val="24"/>
        </w:rPr>
        <w:t>с.</w:t>
      </w:r>
    </w:p>
    <w:p w14:paraId="0BCED5DB" w14:textId="77777777" w:rsidR="000977CC" w:rsidRDefault="000977CC" w:rsidP="00097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Уйный-уйный өйрәнәбез: </w:t>
      </w:r>
      <w:r w:rsidRPr="006662B7">
        <w:rPr>
          <w:rFonts w:ascii="Times New Roman" w:hAnsi="Times New Roman" w:cs="Times New Roman"/>
          <w:sz w:val="24"/>
          <w:szCs w:val="24"/>
          <w:lang w:val="tt-RU"/>
        </w:rPr>
        <w:t xml:space="preserve">методик </w:t>
      </w:r>
      <w:r>
        <w:rPr>
          <w:rFonts w:ascii="Times New Roman" w:hAnsi="Times New Roman" w:cs="Times New Roman"/>
          <w:sz w:val="24"/>
          <w:szCs w:val="24"/>
          <w:lang w:val="tt-RU"/>
        </w:rPr>
        <w:t>тәк</w:t>
      </w:r>
      <w:r>
        <w:rPr>
          <w:rFonts w:ascii="Times New Roman" w:hAnsi="Times New Roman" w:cs="Times New Roman"/>
          <w:sz w:val="24"/>
          <w:szCs w:val="24"/>
        </w:rPr>
        <w:t>ъ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димнәр җыентфыгы / Авт.-төз.: А.Ә. Мәрдәнова, Г.К. Таипова, Г.И. Зарипова, Г.З. Вәлиева. - </w:t>
      </w:r>
      <w:r>
        <w:rPr>
          <w:rFonts w:ascii="Times New Roman" w:hAnsi="Times New Roman" w:cs="Times New Roman"/>
          <w:sz w:val="24"/>
          <w:szCs w:val="24"/>
        </w:rPr>
        <w:t>Казан: Фолиант, 201</w:t>
      </w:r>
      <w:r>
        <w:rPr>
          <w:rFonts w:ascii="Times New Roman" w:hAnsi="Times New Roman" w:cs="Times New Roman"/>
          <w:sz w:val="24"/>
          <w:szCs w:val="24"/>
          <w:lang w:val="tt-RU"/>
        </w:rPr>
        <w:t>9</w:t>
      </w:r>
      <w:r>
        <w:rPr>
          <w:rFonts w:ascii="Times New Roman" w:hAnsi="Times New Roman" w:cs="Times New Roman"/>
          <w:sz w:val="24"/>
          <w:szCs w:val="24"/>
        </w:rPr>
        <w:t>. – 4</w:t>
      </w:r>
      <w:r>
        <w:rPr>
          <w:rFonts w:ascii="Times New Roman" w:hAnsi="Times New Roman" w:cs="Times New Roman"/>
          <w:sz w:val="24"/>
          <w:szCs w:val="24"/>
          <w:lang w:val="tt-RU"/>
        </w:rPr>
        <w:t>8б</w:t>
      </w:r>
      <w:r w:rsidRPr="00D40732">
        <w:rPr>
          <w:rFonts w:ascii="Times New Roman" w:hAnsi="Times New Roman" w:cs="Times New Roman"/>
          <w:sz w:val="24"/>
          <w:szCs w:val="24"/>
        </w:rPr>
        <w:t>.</w:t>
      </w:r>
    </w:p>
    <w:p w14:paraId="18EEF672" w14:textId="77777777" w:rsidR="000977CC" w:rsidRDefault="000977CC" w:rsidP="00097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</w:t>
      </w:r>
      <w:r>
        <w:rPr>
          <w:rFonts w:ascii="Times New Roman" w:hAnsi="Times New Roman" w:cs="Times New Roman"/>
          <w:sz w:val="24"/>
          <w:szCs w:val="24"/>
        </w:rPr>
        <w:t xml:space="preserve">элементарных математических представлений у детей дошкольного возраста (образовательная область «Познавательное развитие» / Под общ. ред. Р.Н.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Минниханова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Казань: Фолиант, 2020. – 144с.</w:t>
      </w:r>
    </w:p>
    <w:p w14:paraId="22713C9F" w14:textId="77777777" w:rsidR="000977CC" w:rsidRPr="005B7756" w:rsidRDefault="000977CC" w:rsidP="00097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Формы работы </w:t>
      </w:r>
      <w:r>
        <w:rPr>
          <w:rFonts w:ascii="Times New Roman" w:hAnsi="Times New Roman" w:cs="Times New Roman"/>
          <w:sz w:val="24"/>
          <w:szCs w:val="24"/>
        </w:rPr>
        <w:t xml:space="preserve">с молодежью по повышению безопасности жизнедеятельности на дорогах в Республике Татарстан / Под общ. ред. Р.Н.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Минниханова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- Казань: ГБУ «НЦБЖД», 2013. – 141</w:t>
      </w:r>
      <w:r w:rsidRPr="00D40732">
        <w:rPr>
          <w:rFonts w:ascii="Times New Roman" w:hAnsi="Times New Roman" w:cs="Times New Roman"/>
          <w:sz w:val="24"/>
          <w:szCs w:val="24"/>
        </w:rPr>
        <w:t>с.</w:t>
      </w:r>
    </w:p>
    <w:p w14:paraId="6D2F64FE" w14:textId="77777777" w:rsidR="000977CC" w:rsidRDefault="000977CC" w:rsidP="00097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Цикл конспектов занятий </w:t>
      </w:r>
      <w:r>
        <w:rPr>
          <w:rFonts w:ascii="Times New Roman" w:hAnsi="Times New Roman" w:cs="Times New Roman"/>
          <w:sz w:val="24"/>
          <w:szCs w:val="24"/>
        </w:rPr>
        <w:t xml:space="preserve">«Я и дорога» по обучению детей дошкольного возраста правилам безопасного поведения на дорогах (для детей 3-4 лет). В 4 частях. Ч.1. / Авт.-сост. Э.М.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Мухамадиева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З.М. Нигматуллина, Г.Р.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Ашрапова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Г.Х. Мустафина. - Казань: ГБУ «НЦ БЖД», 2021. – 48с.</w:t>
      </w:r>
    </w:p>
    <w:p w14:paraId="4E425E2E" w14:textId="77777777" w:rsidR="000977CC" w:rsidRDefault="000977CC" w:rsidP="00097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Цикл конспектов занятий </w:t>
      </w:r>
      <w:r>
        <w:rPr>
          <w:rFonts w:ascii="Times New Roman" w:hAnsi="Times New Roman" w:cs="Times New Roman"/>
          <w:sz w:val="24"/>
          <w:szCs w:val="24"/>
        </w:rPr>
        <w:t xml:space="preserve">«Я и дорога» по обучению детей дошкольного возраста правилам безопасного поведения на дорогах (для детей 5-6 лет). В 4 частях. Ч.3. / Авт.-сост. Э.М.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Мухамадиева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З.М. Нигматуллина, Г.Р.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Ашрапова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Г.Х. Мустафина. - Казань: ГБУ «НЦ БЖД», 2021. – 48с.</w:t>
      </w:r>
    </w:p>
    <w:p w14:paraId="6323F8EE" w14:textId="77777777" w:rsidR="000977CC" w:rsidRDefault="000977CC" w:rsidP="00097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Цикл конспектов занятий </w:t>
      </w:r>
      <w:r>
        <w:rPr>
          <w:rFonts w:ascii="Times New Roman" w:hAnsi="Times New Roman" w:cs="Times New Roman"/>
          <w:sz w:val="24"/>
          <w:szCs w:val="24"/>
        </w:rPr>
        <w:t xml:space="preserve">«Я и дорога» по обучению детей дошкольного возраста правилам безопасного поведения на дорогах (для детей 4-5 лет). В 4 частях. Ч.2. / Авт.-сост. Э.М.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Мухамадиева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З.М. Нигматуллина, Г.Р.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Ашрапова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Г.Х. Мустафина. - Казань: ГБУ «НЦ БЖД», 2021. – 48с.</w:t>
      </w:r>
    </w:p>
    <w:p w14:paraId="7611A3B7" w14:textId="77777777" w:rsidR="000977CC" w:rsidRDefault="000977CC" w:rsidP="00097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Юл мозаикасы: </w:t>
      </w:r>
      <w:r>
        <w:rPr>
          <w:rFonts w:ascii="Times New Roman" w:hAnsi="Times New Roman" w:cs="Times New Roman"/>
          <w:sz w:val="24"/>
          <w:szCs w:val="24"/>
          <w:lang w:val="tt-RU"/>
        </w:rPr>
        <w:t>юлда үз иминлегеңне саклау күнекмәләренә өйрәтү буенча балалар өчен татарча шигырҗләрдән төзелгән манзаралы китап / Авт. Р. Мөхәмметшин. - Казан: Фолиант, 2021. – 12б.</w:t>
      </w:r>
    </w:p>
    <w:p w14:paraId="1DC29AD8" w14:textId="77777777" w:rsidR="000977CC" w:rsidRPr="000977CC" w:rsidRDefault="000977CC" w:rsidP="00097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Яшел сигналга сәяхәт: </w:t>
      </w:r>
      <w:r>
        <w:rPr>
          <w:rFonts w:ascii="Times New Roman" w:hAnsi="Times New Roman" w:cs="Times New Roman"/>
          <w:sz w:val="24"/>
          <w:szCs w:val="24"/>
          <w:lang w:val="tt-RU"/>
        </w:rPr>
        <w:t>татар телендә иҗат итүче яшҗ шагыйр</w:t>
      </w:r>
      <w:r w:rsidRPr="000977CC">
        <w:rPr>
          <w:rFonts w:ascii="Times New Roman" w:hAnsi="Times New Roman" w:cs="Times New Roman"/>
          <w:sz w:val="24"/>
          <w:szCs w:val="24"/>
          <w:lang w:val="tt-RU"/>
        </w:rPr>
        <w:t>ь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ләр һәм язучылар Республика конкурсы нәтиҗәләре буенча җиңүчеләрнең иҗади эшләре җыентыгы / Р.Н. Миңнеханов, Н.И. Рәхмәтуллина гомуми редакөиясендә. - </w:t>
      </w:r>
      <w:r w:rsidRPr="000977CC">
        <w:rPr>
          <w:rFonts w:ascii="Times New Roman" w:hAnsi="Times New Roman" w:cs="Times New Roman"/>
          <w:sz w:val="24"/>
          <w:szCs w:val="24"/>
          <w:lang w:val="tt-RU"/>
        </w:rPr>
        <w:t>Казан: Фолиант, 20</w:t>
      </w:r>
      <w:r>
        <w:rPr>
          <w:rFonts w:ascii="Times New Roman" w:hAnsi="Times New Roman" w:cs="Times New Roman"/>
          <w:sz w:val="24"/>
          <w:szCs w:val="24"/>
          <w:lang w:val="tt-RU"/>
        </w:rPr>
        <w:t>2</w:t>
      </w:r>
      <w:r w:rsidRPr="000977CC">
        <w:rPr>
          <w:rFonts w:ascii="Times New Roman" w:hAnsi="Times New Roman" w:cs="Times New Roman"/>
          <w:sz w:val="24"/>
          <w:szCs w:val="24"/>
          <w:lang w:val="tt-RU"/>
        </w:rPr>
        <w:t xml:space="preserve">1. – </w:t>
      </w:r>
      <w:r>
        <w:rPr>
          <w:rFonts w:ascii="Times New Roman" w:hAnsi="Times New Roman" w:cs="Times New Roman"/>
          <w:sz w:val="24"/>
          <w:szCs w:val="24"/>
          <w:lang w:val="tt-RU"/>
        </w:rPr>
        <w:t>100б</w:t>
      </w:r>
      <w:r w:rsidRPr="000977CC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14:paraId="4DBB1195" w14:textId="77777777" w:rsidR="000977CC" w:rsidRDefault="000977CC" w:rsidP="00097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45513E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Яшел сигналга сәяхәт: </w:t>
      </w:r>
      <w:r w:rsidRPr="0045513E">
        <w:rPr>
          <w:rFonts w:ascii="Times New Roman" w:hAnsi="Times New Roman" w:cs="Times New Roman"/>
          <w:sz w:val="24"/>
          <w:szCs w:val="24"/>
          <w:lang w:val="tt-RU"/>
        </w:rPr>
        <w:t>татар телендә иҗат итүче яш</w:t>
      </w:r>
      <w:r w:rsidRPr="000977CC">
        <w:rPr>
          <w:rFonts w:ascii="Times New Roman" w:hAnsi="Times New Roman" w:cs="Times New Roman"/>
          <w:sz w:val="24"/>
          <w:szCs w:val="24"/>
          <w:lang w:val="tt-RU"/>
        </w:rPr>
        <w:t>ь</w:t>
      </w:r>
      <w:r w:rsidRPr="0045513E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ш</w:t>
      </w:r>
      <w:r w:rsidRPr="0045513E">
        <w:rPr>
          <w:rFonts w:ascii="Times New Roman" w:hAnsi="Times New Roman" w:cs="Times New Roman"/>
          <w:sz w:val="24"/>
          <w:szCs w:val="24"/>
          <w:lang w:val="tt-RU"/>
        </w:rPr>
        <w:t>агыйр</w:t>
      </w:r>
      <w:r w:rsidRPr="000977CC">
        <w:rPr>
          <w:rFonts w:ascii="Times New Roman" w:hAnsi="Times New Roman" w:cs="Times New Roman"/>
          <w:sz w:val="24"/>
          <w:szCs w:val="24"/>
          <w:lang w:val="tt-RU"/>
        </w:rPr>
        <w:t>ь</w:t>
      </w:r>
      <w:r w:rsidRPr="0045513E">
        <w:rPr>
          <w:rFonts w:ascii="Times New Roman" w:hAnsi="Times New Roman" w:cs="Times New Roman"/>
          <w:sz w:val="24"/>
          <w:szCs w:val="24"/>
          <w:lang w:val="tt-RU"/>
        </w:rPr>
        <w:t>ләр 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әм язучалар Республика конкурсы нәтиҗәләре буенча җиңүчеләрнең иҗади эшләре җыентыгы / Р.Ш. Әхмәдиева гомуми редакөиясендә. – </w:t>
      </w:r>
      <w:bookmarkStart w:id="3" w:name="_Hlk232602524"/>
      <w:r>
        <w:rPr>
          <w:rFonts w:ascii="Times New Roman" w:hAnsi="Times New Roman" w:cs="Times New Roman"/>
          <w:sz w:val="24"/>
          <w:szCs w:val="24"/>
          <w:lang w:val="tt-RU"/>
        </w:rPr>
        <w:t>Казан: Фолиант, 2025. – 136б.</w:t>
      </w:r>
      <w:bookmarkEnd w:id="3"/>
    </w:p>
    <w:sectPr w:rsidR="00097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C4B24"/>
    <w:multiLevelType w:val="hybridMultilevel"/>
    <w:tmpl w:val="52C4C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C8"/>
    <w:rsid w:val="000977CC"/>
    <w:rsid w:val="001A60C6"/>
    <w:rsid w:val="002435A0"/>
    <w:rsid w:val="002906CD"/>
    <w:rsid w:val="0045513E"/>
    <w:rsid w:val="0045597B"/>
    <w:rsid w:val="004B3F2D"/>
    <w:rsid w:val="00550853"/>
    <w:rsid w:val="005B48BF"/>
    <w:rsid w:val="005B7756"/>
    <w:rsid w:val="005F7030"/>
    <w:rsid w:val="00635935"/>
    <w:rsid w:val="006362C8"/>
    <w:rsid w:val="006662B7"/>
    <w:rsid w:val="00695205"/>
    <w:rsid w:val="006F434A"/>
    <w:rsid w:val="00775707"/>
    <w:rsid w:val="007D6983"/>
    <w:rsid w:val="00851FAD"/>
    <w:rsid w:val="008F4AFF"/>
    <w:rsid w:val="00931522"/>
    <w:rsid w:val="009537B3"/>
    <w:rsid w:val="00955100"/>
    <w:rsid w:val="00BB583B"/>
    <w:rsid w:val="00C23298"/>
    <w:rsid w:val="00C46429"/>
    <w:rsid w:val="00C63E59"/>
    <w:rsid w:val="00CC38A4"/>
    <w:rsid w:val="00CD47F4"/>
    <w:rsid w:val="00D36F0E"/>
    <w:rsid w:val="00D40732"/>
    <w:rsid w:val="00D94EBC"/>
    <w:rsid w:val="00ED0CFD"/>
    <w:rsid w:val="00F06A1E"/>
    <w:rsid w:val="00F9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DC5B"/>
  <w15:chartTrackingRefBased/>
  <w15:docId w15:val="{3AEC3DB9-FC0C-4AD8-BBC1-5C0AC08D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dcterms:created xsi:type="dcterms:W3CDTF">2026-05-22T13:27:00Z</dcterms:created>
  <dcterms:modified xsi:type="dcterms:W3CDTF">2026-06-18T08:37:00Z</dcterms:modified>
</cp:coreProperties>
</file>